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11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2C791D" w14:paraId="4B07F052" w14:textId="77777777" w:rsidTr="002C79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34841AE1" w14:textId="5EF6ADD3" w:rsidR="002C791D" w:rsidRDefault="002C791D">
            <w:pPr>
              <w:spacing w:line="240" w:lineRule="auto"/>
              <w:rPr>
                <w:rFonts w:asciiTheme="minorHAnsi" w:hAnsiTheme="minorHAnsi"/>
                <w:color w:val="2F5496" w:themeColor="accent1" w:themeShade="BF"/>
                <w:sz w:val="28"/>
                <w:szCs w:val="28"/>
              </w:rPr>
            </w:pPr>
            <w:r>
              <w:rPr>
                <w:rFonts w:asciiTheme="minorHAnsi" w:hAnsiTheme="minorHAnsi"/>
                <w:color w:val="2F5496" w:themeColor="accent1" w:themeShade="BF"/>
                <w:sz w:val="28"/>
                <w:szCs w:val="28"/>
              </w:rPr>
              <w:t xml:space="preserve">Host department: </w:t>
            </w:r>
            <w:sdt>
              <w:sdtPr>
                <w:rPr>
                  <w:rFonts w:asciiTheme="minorHAnsi" w:hAnsiTheme="minorHAnsi"/>
                  <w:color w:val="2F5496" w:themeColor="accent1" w:themeShade="BF"/>
                  <w:sz w:val="28"/>
                  <w:szCs w:val="28"/>
                </w:rPr>
                <w:id w:val="276916200"/>
                <w:placeholder>
                  <w:docPart w:val="37AA83E7584D4880AD431CAD1AE041E3"/>
                </w:placeholder>
                <w:comboBox>
                  <w:listItem w:value="Choose an item."/>
                  <w:listItem w:displayText="Bristol" w:value="Bristol"/>
                  <w:listItem w:displayText="Cambridge" w:value="Cambridge"/>
                  <w:listItem w:displayText="Exeter" w:value="Exeter"/>
                  <w:listItem w:displayText="Keele" w:value="Keele"/>
                  <w:listItem w:displayText="Manchester" w:value="Manchester"/>
                  <w:listItem w:displayText="Nottingham" w:value="Nottingham"/>
                  <w:listItem w:displayText="Oxford" w:value="Oxford"/>
                  <w:listItem w:displayText="QMUL" w:value="QMUL"/>
                  <w:listItem w:displayText="Southampton" w:value="Southampton"/>
                  <w:listItem w:displayText="UCL" w:value="UCL"/>
                </w:comboBox>
              </w:sdtPr>
              <w:sdtEndPr/>
              <w:sdtContent>
                <w:r w:rsidR="00B4671F">
                  <w:rPr>
                    <w:rFonts w:asciiTheme="minorHAnsi" w:hAnsiTheme="minorHAnsi"/>
                    <w:color w:val="2F5496" w:themeColor="accent1" w:themeShade="BF"/>
                    <w:sz w:val="28"/>
                    <w:szCs w:val="28"/>
                  </w:rPr>
                  <w:t>QMUL</w:t>
                </w:r>
              </w:sdtContent>
            </w:sdt>
          </w:p>
        </w:tc>
      </w:tr>
      <w:tr w:rsidR="002C791D" w14:paraId="047F522E" w14:textId="77777777" w:rsidTr="002C79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0A9B57AE" w14:textId="42D775B7" w:rsidR="002C791D" w:rsidRDefault="002C791D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color w:val="2F5496" w:themeColor="accent1" w:themeShade="BF"/>
                <w:sz w:val="28"/>
                <w:szCs w:val="24"/>
              </w:rPr>
              <w:t>Project Title:</w:t>
            </w:r>
            <w:r w:rsidR="00284191">
              <w:rPr>
                <w:rFonts w:asciiTheme="minorHAnsi" w:hAnsiTheme="minorHAnsi"/>
                <w:color w:val="2F5496" w:themeColor="accent1" w:themeShade="BF"/>
                <w:sz w:val="28"/>
                <w:szCs w:val="24"/>
              </w:rPr>
              <w:t xml:space="preserve"> Understanding Implementation of </w:t>
            </w:r>
            <w:r w:rsidR="00F72EE5">
              <w:rPr>
                <w:rFonts w:asciiTheme="minorHAnsi" w:hAnsiTheme="minorHAnsi"/>
                <w:color w:val="2F5496" w:themeColor="accent1" w:themeShade="BF"/>
                <w:sz w:val="28"/>
                <w:szCs w:val="24"/>
              </w:rPr>
              <w:t xml:space="preserve">Behaviour change in </w:t>
            </w:r>
            <w:r w:rsidR="00284191">
              <w:rPr>
                <w:rFonts w:asciiTheme="minorHAnsi" w:hAnsiTheme="minorHAnsi"/>
                <w:color w:val="2F5496" w:themeColor="accent1" w:themeShade="BF"/>
                <w:sz w:val="28"/>
                <w:szCs w:val="24"/>
              </w:rPr>
              <w:t xml:space="preserve">the National Health Check </w:t>
            </w:r>
            <w:r w:rsidR="00F37FF2">
              <w:rPr>
                <w:rFonts w:asciiTheme="minorHAnsi" w:hAnsiTheme="minorHAnsi"/>
                <w:color w:val="2F5496" w:themeColor="accent1" w:themeShade="BF"/>
                <w:sz w:val="28"/>
                <w:szCs w:val="24"/>
              </w:rPr>
              <w:t xml:space="preserve">Programme </w:t>
            </w:r>
          </w:p>
        </w:tc>
      </w:tr>
      <w:tr w:rsidR="002C791D" w14:paraId="0A56CA12" w14:textId="77777777" w:rsidTr="002C79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105790B3" w14:textId="77777777" w:rsidR="002C791D" w:rsidRDefault="002C791D" w:rsidP="002C791D">
            <w:pPr>
              <w:spacing w:after="120" w:line="240" w:lineRule="auto"/>
              <w:rPr>
                <w:rFonts w:asciiTheme="minorHAnsi" w:hAnsiTheme="minorHAnsi"/>
                <w:szCs w:val="24"/>
              </w:rPr>
            </w:pPr>
          </w:p>
        </w:tc>
      </w:tr>
      <w:tr w:rsidR="002C791D" w14:paraId="1DF68B50" w14:textId="77777777" w:rsidTr="002C79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4509A982" w14:textId="77777777" w:rsidR="00FC4D3D" w:rsidRDefault="002C791D">
            <w:pPr>
              <w:spacing w:line="240" w:lineRule="auto"/>
              <w:rPr>
                <w:rFonts w:asciiTheme="minorHAnsi" w:hAnsiTheme="minorHAnsi"/>
                <w:b w:val="0"/>
                <w:bCs w:val="0"/>
                <w:szCs w:val="24"/>
              </w:rPr>
            </w:pPr>
            <w:r>
              <w:rPr>
                <w:rFonts w:asciiTheme="minorHAnsi" w:hAnsiTheme="minorHAnsi"/>
                <w:color w:val="2F5496" w:themeColor="accent1" w:themeShade="BF"/>
                <w:sz w:val="28"/>
                <w:szCs w:val="24"/>
              </w:rPr>
              <w:t>Proposed supervisory team:</w:t>
            </w:r>
            <w:r>
              <w:rPr>
                <w:rFonts w:asciiTheme="minorHAnsi" w:hAnsiTheme="minorHAnsi"/>
                <w:szCs w:val="24"/>
              </w:rPr>
              <w:t xml:space="preserve">                                     </w:t>
            </w:r>
          </w:p>
          <w:p w14:paraId="7B709158" w14:textId="2408AB66" w:rsidR="00161D52" w:rsidRDefault="00B4671F" w:rsidP="00CE180B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716940">
              <w:rPr>
                <w:rFonts w:asciiTheme="minorHAnsi" w:hAnsiTheme="minorHAnsi"/>
                <w:bCs w:val="0"/>
                <w:szCs w:val="24"/>
              </w:rPr>
              <w:t xml:space="preserve">Dr </w:t>
            </w:r>
            <w:r w:rsidR="00F37FF2" w:rsidRPr="00716940">
              <w:rPr>
                <w:rFonts w:asciiTheme="minorHAnsi" w:hAnsiTheme="minorHAnsi"/>
                <w:bCs w:val="0"/>
                <w:szCs w:val="24"/>
              </w:rPr>
              <w:t>Liz Steed</w:t>
            </w:r>
            <w:r w:rsidR="00F37FF2">
              <w:rPr>
                <w:rFonts w:asciiTheme="minorHAnsi" w:hAnsiTheme="minorHAnsi"/>
                <w:b w:val="0"/>
                <w:bCs w:val="0"/>
                <w:szCs w:val="24"/>
              </w:rPr>
              <w:t xml:space="preserve"> </w:t>
            </w:r>
            <w:r w:rsidR="00CE180B">
              <w:rPr>
                <w:rFonts w:asciiTheme="minorHAnsi" w:hAnsiTheme="minorHAnsi"/>
                <w:b w:val="0"/>
                <w:bCs w:val="0"/>
                <w:szCs w:val="24"/>
              </w:rPr>
              <w:t>is an experienced h</w:t>
            </w:r>
            <w:r w:rsidR="00F37FF2">
              <w:rPr>
                <w:rFonts w:asciiTheme="minorHAnsi" w:hAnsiTheme="minorHAnsi"/>
                <w:b w:val="0"/>
                <w:bCs w:val="0"/>
                <w:szCs w:val="24"/>
              </w:rPr>
              <w:t xml:space="preserve">ealth </w:t>
            </w:r>
            <w:r w:rsidR="00CE180B">
              <w:rPr>
                <w:rFonts w:asciiTheme="minorHAnsi" w:hAnsiTheme="minorHAnsi"/>
                <w:b w:val="0"/>
                <w:bCs w:val="0"/>
                <w:szCs w:val="24"/>
              </w:rPr>
              <w:t>p</w:t>
            </w:r>
            <w:r w:rsidR="00F37FF2">
              <w:rPr>
                <w:rFonts w:asciiTheme="minorHAnsi" w:hAnsiTheme="minorHAnsi"/>
                <w:b w:val="0"/>
                <w:bCs w:val="0"/>
                <w:szCs w:val="24"/>
              </w:rPr>
              <w:t>sychology</w:t>
            </w:r>
            <w:r w:rsidR="00CE180B">
              <w:rPr>
                <w:rFonts w:asciiTheme="minorHAnsi" w:hAnsiTheme="minorHAnsi"/>
                <w:b w:val="0"/>
                <w:bCs w:val="0"/>
                <w:szCs w:val="24"/>
              </w:rPr>
              <w:t xml:space="preserve"> with extensive experience in the design, </w:t>
            </w:r>
            <w:proofErr w:type="gramStart"/>
            <w:r w:rsidR="00CE180B">
              <w:rPr>
                <w:rFonts w:asciiTheme="minorHAnsi" w:hAnsiTheme="minorHAnsi"/>
                <w:b w:val="0"/>
                <w:bCs w:val="0"/>
                <w:szCs w:val="24"/>
              </w:rPr>
              <w:t>evaluation</w:t>
            </w:r>
            <w:proofErr w:type="gramEnd"/>
            <w:r w:rsidR="00CE180B">
              <w:rPr>
                <w:rFonts w:asciiTheme="minorHAnsi" w:hAnsiTheme="minorHAnsi"/>
                <w:b w:val="0"/>
                <w:bCs w:val="0"/>
                <w:szCs w:val="24"/>
              </w:rPr>
              <w:t xml:space="preserve"> and implementation of complex interventions.   She is</w:t>
            </w:r>
            <w:r w:rsidR="00716940">
              <w:rPr>
                <w:rFonts w:asciiTheme="minorHAnsi" w:hAnsiTheme="minorHAnsi"/>
                <w:b w:val="0"/>
                <w:bCs w:val="0"/>
                <w:szCs w:val="24"/>
              </w:rPr>
              <w:t xml:space="preserve"> particularly</w:t>
            </w:r>
            <w:r w:rsidR="00CE180B">
              <w:rPr>
                <w:rFonts w:asciiTheme="minorHAnsi" w:hAnsiTheme="minorHAnsi"/>
                <w:b w:val="0"/>
                <w:bCs w:val="0"/>
                <w:szCs w:val="24"/>
              </w:rPr>
              <w:t xml:space="preserve"> interest</w:t>
            </w:r>
            <w:r w:rsidR="00716940">
              <w:rPr>
                <w:rFonts w:asciiTheme="minorHAnsi" w:hAnsiTheme="minorHAnsi"/>
                <w:b w:val="0"/>
                <w:bCs w:val="0"/>
                <w:szCs w:val="24"/>
              </w:rPr>
              <w:t xml:space="preserve">ed in fidelity of behavioural interventions delivered by health care professionals and the training and support required to deliver this effectively.   </w:t>
            </w:r>
          </w:p>
          <w:p w14:paraId="7BA436BA" w14:textId="77777777" w:rsidR="00085D3D" w:rsidRDefault="00085D3D" w:rsidP="00CE180B">
            <w:pPr>
              <w:spacing w:line="240" w:lineRule="auto"/>
              <w:rPr>
                <w:rFonts w:asciiTheme="minorHAnsi" w:hAnsiTheme="minorHAnsi"/>
                <w:b w:val="0"/>
                <w:bCs w:val="0"/>
                <w:szCs w:val="24"/>
              </w:rPr>
            </w:pPr>
          </w:p>
          <w:p w14:paraId="4E3EFD09" w14:textId="0E4A818C" w:rsidR="00716940" w:rsidRPr="00716940" w:rsidRDefault="00716940" w:rsidP="00CE180B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716940">
              <w:rPr>
                <w:rFonts w:asciiTheme="minorHAnsi" w:hAnsiTheme="minorHAnsi"/>
                <w:bCs w:val="0"/>
                <w:szCs w:val="24"/>
              </w:rPr>
              <w:t>Dr Jamie Ross</w:t>
            </w:r>
            <w:r w:rsidR="00085D3D">
              <w:rPr>
                <w:rFonts w:asciiTheme="minorHAnsi" w:hAnsiTheme="minorHAnsi"/>
                <w:bCs w:val="0"/>
                <w:szCs w:val="24"/>
              </w:rPr>
              <w:t xml:space="preserve"> </w:t>
            </w:r>
            <w:r w:rsidR="00553A41" w:rsidRPr="00250D48">
              <w:rPr>
                <w:rFonts w:asciiTheme="minorHAnsi" w:hAnsiTheme="minorHAnsi"/>
                <w:b w:val="0"/>
                <w:szCs w:val="24"/>
              </w:rPr>
              <w:t>is a</w:t>
            </w:r>
            <w:r w:rsidR="00553A41">
              <w:rPr>
                <w:rFonts w:asciiTheme="minorHAnsi" w:hAnsiTheme="minorHAnsi"/>
                <w:bCs w:val="0"/>
                <w:szCs w:val="24"/>
              </w:rPr>
              <w:t xml:space="preserve"> </w:t>
            </w:r>
            <w:r w:rsidR="00553A41" w:rsidRPr="00F81103">
              <w:rPr>
                <w:rFonts w:asciiTheme="minorHAnsi" w:hAnsiTheme="minorHAnsi"/>
                <w:b w:val="0"/>
                <w:bCs w:val="0"/>
                <w:szCs w:val="24"/>
              </w:rPr>
              <w:t>Senior Lecturer in Primary Care Sciences with expertise in development and implementation of complex interventions for the prevention and management of long</w:t>
            </w:r>
            <w:r w:rsidR="00B72F26">
              <w:rPr>
                <w:rFonts w:asciiTheme="minorHAnsi" w:hAnsiTheme="minorHAnsi"/>
                <w:b w:val="0"/>
                <w:bCs w:val="0"/>
                <w:szCs w:val="24"/>
              </w:rPr>
              <w:t>-</w:t>
            </w:r>
            <w:r w:rsidR="00553A41" w:rsidRPr="00F81103">
              <w:rPr>
                <w:rFonts w:asciiTheme="minorHAnsi" w:hAnsiTheme="minorHAnsi"/>
                <w:b w:val="0"/>
                <w:bCs w:val="0"/>
                <w:szCs w:val="24"/>
              </w:rPr>
              <w:t xml:space="preserve">term health conditions, digital </w:t>
            </w:r>
            <w:proofErr w:type="gramStart"/>
            <w:r w:rsidR="00553A41" w:rsidRPr="00F81103">
              <w:rPr>
                <w:rFonts w:asciiTheme="minorHAnsi" w:hAnsiTheme="minorHAnsi"/>
                <w:b w:val="0"/>
                <w:bCs w:val="0"/>
                <w:szCs w:val="24"/>
              </w:rPr>
              <w:t>health</w:t>
            </w:r>
            <w:proofErr w:type="gramEnd"/>
            <w:r w:rsidR="00553A41" w:rsidRPr="00F81103">
              <w:rPr>
                <w:rFonts w:asciiTheme="minorHAnsi" w:hAnsiTheme="minorHAnsi"/>
                <w:b w:val="0"/>
                <w:bCs w:val="0"/>
                <w:szCs w:val="24"/>
              </w:rPr>
              <w:t xml:space="preserve"> and qualitative research methods.</w:t>
            </w:r>
          </w:p>
          <w:p w14:paraId="3E92BA01" w14:textId="04FD2A81" w:rsidR="00FC4D3D" w:rsidRDefault="00FC4D3D" w:rsidP="00CE180B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</w:tr>
      <w:tr w:rsidR="002C791D" w14:paraId="3C9773C1" w14:textId="77777777" w:rsidTr="002C79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2A273134" w14:textId="784E2280" w:rsidR="002C791D" w:rsidRDefault="002C791D">
            <w:pPr>
              <w:pStyle w:val="ListParagraph"/>
              <w:spacing w:line="240" w:lineRule="auto"/>
              <w:ind w:left="360"/>
              <w:rPr>
                <w:rFonts w:asciiTheme="minorHAnsi" w:hAnsiTheme="minorHAnsi"/>
                <w:szCs w:val="24"/>
              </w:rPr>
            </w:pPr>
          </w:p>
        </w:tc>
      </w:tr>
      <w:tr w:rsidR="002C791D" w14:paraId="5AA612BF" w14:textId="77777777" w:rsidTr="002C79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1940811E" w14:textId="77777777" w:rsidR="002C791D" w:rsidRDefault="002C791D">
            <w:pPr>
              <w:spacing w:line="240" w:lineRule="auto"/>
              <w:rPr>
                <w:rFonts w:ascii="Calibri" w:hAnsi="Calibri" w:cs="Calibri"/>
                <w:color w:val="2F5496" w:themeColor="accent1" w:themeShade="BF"/>
                <w:sz w:val="28"/>
                <w:szCs w:val="28"/>
              </w:rPr>
            </w:pPr>
            <w:r>
              <w:rPr>
                <w:rFonts w:ascii="Calibri" w:hAnsi="Calibri" w:cs="Calibri"/>
                <w:color w:val="2F5496" w:themeColor="accent1" w:themeShade="BF"/>
                <w:sz w:val="28"/>
                <w:szCs w:val="28"/>
              </w:rPr>
              <w:t>Potential for cross consortium networking and educational opportunities:</w:t>
            </w:r>
          </w:p>
        </w:tc>
      </w:tr>
      <w:tr w:rsidR="002C791D" w14:paraId="385C57AE" w14:textId="77777777" w:rsidTr="002C79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302A01BA" w14:textId="58BB4E80" w:rsidR="002C791D" w:rsidRPr="007F2F88" w:rsidRDefault="001A0766">
            <w:pPr>
              <w:spacing w:line="240" w:lineRule="auto"/>
              <w:rPr>
                <w:rFonts w:asciiTheme="minorHAnsi" w:hAnsiTheme="minorHAnsi"/>
                <w:b w:val="0"/>
                <w:bCs w:val="0"/>
                <w:szCs w:val="24"/>
              </w:rPr>
            </w:pPr>
            <w:r w:rsidRPr="007F2F88">
              <w:rPr>
                <w:rFonts w:asciiTheme="minorHAnsi" w:hAnsiTheme="minorHAnsi"/>
                <w:b w:val="0"/>
                <w:bCs w:val="0"/>
                <w:szCs w:val="24"/>
              </w:rPr>
              <w:t xml:space="preserve">The national health check programme is a national programme so </w:t>
            </w:r>
            <w:r w:rsidR="004D7CFA" w:rsidRPr="007F2F88">
              <w:rPr>
                <w:rFonts w:asciiTheme="minorHAnsi" w:hAnsiTheme="minorHAnsi"/>
                <w:b w:val="0"/>
                <w:bCs w:val="0"/>
                <w:szCs w:val="24"/>
              </w:rPr>
              <w:t xml:space="preserve">consulting across the network will be an important element in </w:t>
            </w:r>
            <w:r w:rsidR="00925C16" w:rsidRPr="007F2F88">
              <w:rPr>
                <w:rFonts w:asciiTheme="minorHAnsi" w:hAnsiTheme="minorHAnsi"/>
                <w:b w:val="0"/>
                <w:bCs w:val="0"/>
                <w:szCs w:val="24"/>
              </w:rPr>
              <w:t xml:space="preserve">development of the project.  </w:t>
            </w:r>
            <w:r w:rsidR="00716940">
              <w:rPr>
                <w:rFonts w:asciiTheme="minorHAnsi" w:hAnsiTheme="minorHAnsi"/>
                <w:b w:val="0"/>
                <w:bCs w:val="0"/>
                <w:szCs w:val="24"/>
              </w:rPr>
              <w:t xml:space="preserve"> UCL and Southampton both offer</w:t>
            </w:r>
            <w:r w:rsidR="00925C16" w:rsidRPr="007F2F88">
              <w:rPr>
                <w:rFonts w:asciiTheme="minorHAnsi" w:hAnsiTheme="minorHAnsi"/>
                <w:b w:val="0"/>
                <w:bCs w:val="0"/>
                <w:szCs w:val="24"/>
              </w:rPr>
              <w:t xml:space="preserve"> specific training in development of complex interventions which will </w:t>
            </w:r>
            <w:r w:rsidR="007E05ED" w:rsidRPr="007F2F88">
              <w:rPr>
                <w:rFonts w:asciiTheme="minorHAnsi" w:hAnsiTheme="minorHAnsi"/>
                <w:b w:val="0"/>
                <w:bCs w:val="0"/>
                <w:szCs w:val="24"/>
              </w:rPr>
              <w:t>be an important element of this study.</w:t>
            </w:r>
            <w:r w:rsidR="00716940">
              <w:rPr>
                <w:rFonts w:asciiTheme="minorHAnsi" w:hAnsiTheme="minorHAnsi"/>
                <w:b w:val="0"/>
                <w:bCs w:val="0"/>
                <w:szCs w:val="24"/>
              </w:rPr>
              <w:t xml:space="preserve">  Numerous additional opportunities will be available given the supervisors established links with other institutions.</w:t>
            </w:r>
          </w:p>
          <w:p w14:paraId="17F8A19A" w14:textId="77777777" w:rsidR="002C791D" w:rsidRDefault="002C791D" w:rsidP="002C791D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</w:tr>
      <w:tr w:rsidR="002C791D" w14:paraId="120E4F93" w14:textId="77777777" w:rsidTr="002C79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66037244" w14:textId="77777777" w:rsidR="002C791D" w:rsidRDefault="002C791D">
            <w:pPr>
              <w:spacing w:line="240" w:lineRule="auto"/>
              <w:rPr>
                <w:rFonts w:asciiTheme="minorHAnsi" w:hAnsiTheme="minorHAnsi"/>
                <w:b w:val="0"/>
                <w:bCs w:val="0"/>
                <w:color w:val="2F5496" w:themeColor="accent1" w:themeShade="BF"/>
                <w:sz w:val="28"/>
                <w:szCs w:val="24"/>
              </w:rPr>
            </w:pPr>
            <w:r>
              <w:rPr>
                <w:rFonts w:asciiTheme="minorHAnsi" w:hAnsiTheme="minorHAnsi"/>
                <w:color w:val="2F5496" w:themeColor="accent1" w:themeShade="BF"/>
                <w:sz w:val="28"/>
                <w:szCs w:val="24"/>
              </w:rPr>
              <w:t>Project description:</w:t>
            </w:r>
          </w:p>
          <w:p w14:paraId="3F40C311" w14:textId="4FCA00AC" w:rsidR="00724FAC" w:rsidRPr="00E14890" w:rsidRDefault="00E14890">
            <w:pPr>
              <w:spacing w:line="240" w:lineRule="auto"/>
              <w:rPr>
                <w:rFonts w:asciiTheme="minorHAnsi" w:hAnsiTheme="minorHAnsi"/>
                <w:b w:val="0"/>
                <w:bCs w:val="0"/>
                <w:szCs w:val="24"/>
              </w:rPr>
            </w:pPr>
            <w:r w:rsidRPr="00E14890">
              <w:rPr>
                <w:rFonts w:asciiTheme="minorHAnsi" w:hAnsiTheme="minorHAnsi"/>
                <w:b w:val="0"/>
                <w:bCs w:val="0"/>
                <w:szCs w:val="24"/>
              </w:rPr>
              <w:t xml:space="preserve">Background </w:t>
            </w:r>
          </w:p>
          <w:p w14:paraId="4AE3039E" w14:textId="1C3D2BDC" w:rsidR="000165DF" w:rsidRDefault="000165DF">
            <w:pPr>
              <w:spacing w:line="240" w:lineRule="auto"/>
              <w:rPr>
                <w:rFonts w:asciiTheme="minorHAnsi" w:hAnsiTheme="minorHAnsi"/>
                <w:b w:val="0"/>
                <w:bCs w:val="0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szCs w:val="24"/>
              </w:rPr>
              <w:t xml:space="preserve">NHS health checks </w:t>
            </w:r>
            <w:r w:rsidR="007531E2">
              <w:rPr>
                <w:rFonts w:asciiTheme="minorHAnsi" w:hAnsiTheme="minorHAnsi"/>
                <w:b w:val="0"/>
                <w:bCs w:val="0"/>
                <w:szCs w:val="24"/>
              </w:rPr>
              <w:t xml:space="preserve">have been in place since 2009 </w:t>
            </w:r>
            <w:r w:rsidR="00770E3F">
              <w:rPr>
                <w:rFonts w:asciiTheme="minorHAnsi" w:hAnsiTheme="minorHAnsi"/>
                <w:b w:val="0"/>
                <w:bCs w:val="0"/>
                <w:szCs w:val="24"/>
              </w:rPr>
              <w:t xml:space="preserve">and </w:t>
            </w:r>
            <w:r>
              <w:rPr>
                <w:rFonts w:asciiTheme="minorHAnsi" w:hAnsiTheme="minorHAnsi"/>
                <w:b w:val="0"/>
                <w:bCs w:val="0"/>
                <w:szCs w:val="24"/>
              </w:rPr>
              <w:t xml:space="preserve">are </w:t>
            </w:r>
            <w:r w:rsidR="00770E3F">
              <w:rPr>
                <w:rFonts w:asciiTheme="minorHAnsi" w:hAnsiTheme="minorHAnsi"/>
                <w:b w:val="0"/>
                <w:bCs w:val="0"/>
                <w:szCs w:val="24"/>
              </w:rPr>
              <w:t xml:space="preserve">recommended as </w:t>
            </w:r>
            <w:r>
              <w:rPr>
                <w:rFonts w:asciiTheme="minorHAnsi" w:hAnsiTheme="minorHAnsi"/>
                <w:b w:val="0"/>
                <w:bCs w:val="0"/>
                <w:szCs w:val="24"/>
              </w:rPr>
              <w:t xml:space="preserve">an important </w:t>
            </w:r>
            <w:r w:rsidR="00BB4EFD">
              <w:rPr>
                <w:rFonts w:asciiTheme="minorHAnsi" w:hAnsiTheme="minorHAnsi"/>
                <w:b w:val="0"/>
                <w:bCs w:val="0"/>
                <w:szCs w:val="24"/>
              </w:rPr>
              <w:t>element of preventive health care</w:t>
            </w:r>
            <w:r w:rsidR="00753360">
              <w:rPr>
                <w:rFonts w:asciiTheme="minorHAnsi" w:hAnsiTheme="minorHAnsi"/>
                <w:b w:val="0"/>
                <w:bCs w:val="0"/>
                <w:szCs w:val="24"/>
              </w:rPr>
              <w:t>,</w:t>
            </w:r>
            <w:r w:rsidR="00BB4EFD">
              <w:rPr>
                <w:rFonts w:asciiTheme="minorHAnsi" w:hAnsiTheme="minorHAnsi"/>
                <w:b w:val="0"/>
                <w:bCs w:val="0"/>
                <w:szCs w:val="24"/>
              </w:rPr>
              <w:t xml:space="preserve"> but whilst there have been many successes it has been recognised that there may be room for improvement</w:t>
            </w:r>
            <w:r w:rsidR="00770E3F">
              <w:rPr>
                <w:rFonts w:asciiTheme="minorHAnsi" w:hAnsiTheme="minorHAnsi"/>
                <w:b w:val="0"/>
                <w:bCs w:val="0"/>
                <w:szCs w:val="24"/>
              </w:rPr>
              <w:t xml:space="preserve"> [</w:t>
            </w:r>
            <w:r w:rsidR="00943247">
              <w:rPr>
                <w:rFonts w:asciiTheme="minorHAnsi" w:hAnsiTheme="minorHAnsi"/>
                <w:b w:val="0"/>
                <w:bCs w:val="0"/>
                <w:szCs w:val="24"/>
              </w:rPr>
              <w:t>1</w:t>
            </w:r>
            <w:r w:rsidR="00770E3F">
              <w:rPr>
                <w:rFonts w:asciiTheme="minorHAnsi" w:hAnsiTheme="minorHAnsi"/>
                <w:b w:val="0"/>
                <w:bCs w:val="0"/>
                <w:szCs w:val="24"/>
              </w:rPr>
              <w:t>]</w:t>
            </w:r>
            <w:r w:rsidR="00BB4EFD">
              <w:rPr>
                <w:rFonts w:asciiTheme="minorHAnsi" w:hAnsiTheme="minorHAnsi"/>
                <w:b w:val="0"/>
                <w:bCs w:val="0"/>
                <w:szCs w:val="24"/>
              </w:rPr>
              <w:t xml:space="preserve">.   </w:t>
            </w:r>
            <w:r w:rsidR="006369FA">
              <w:rPr>
                <w:rFonts w:asciiTheme="minorHAnsi" w:hAnsiTheme="minorHAnsi"/>
                <w:b w:val="0"/>
                <w:bCs w:val="0"/>
                <w:szCs w:val="24"/>
              </w:rPr>
              <w:t xml:space="preserve">A recent review </w:t>
            </w:r>
            <w:r w:rsidR="006C7064">
              <w:rPr>
                <w:rFonts w:asciiTheme="minorHAnsi" w:hAnsiTheme="minorHAnsi"/>
                <w:b w:val="0"/>
                <w:bCs w:val="0"/>
                <w:szCs w:val="24"/>
              </w:rPr>
              <w:t xml:space="preserve">underpinned by analysis with frameworks from behavioural science </w:t>
            </w:r>
            <w:r w:rsidR="006369FA">
              <w:rPr>
                <w:rFonts w:asciiTheme="minorHAnsi" w:hAnsiTheme="minorHAnsi"/>
                <w:b w:val="0"/>
                <w:bCs w:val="0"/>
                <w:szCs w:val="24"/>
              </w:rPr>
              <w:t xml:space="preserve">made several recommendations on </w:t>
            </w:r>
            <w:r w:rsidR="00F148C2">
              <w:rPr>
                <w:rFonts w:asciiTheme="minorHAnsi" w:hAnsiTheme="minorHAnsi"/>
                <w:b w:val="0"/>
                <w:bCs w:val="0"/>
                <w:szCs w:val="24"/>
              </w:rPr>
              <w:t>approaches to</w:t>
            </w:r>
            <w:r w:rsidR="00747E3C">
              <w:rPr>
                <w:rFonts w:asciiTheme="minorHAnsi" w:hAnsiTheme="minorHAnsi"/>
                <w:b w:val="0"/>
                <w:bCs w:val="0"/>
                <w:szCs w:val="24"/>
              </w:rPr>
              <w:t xml:space="preserve"> maximise efficiency</w:t>
            </w:r>
            <w:r w:rsidR="00943247">
              <w:rPr>
                <w:rFonts w:asciiTheme="minorHAnsi" w:hAnsiTheme="minorHAnsi"/>
                <w:b w:val="0"/>
                <w:bCs w:val="0"/>
                <w:szCs w:val="24"/>
              </w:rPr>
              <w:t xml:space="preserve"> [2]</w:t>
            </w:r>
            <w:r w:rsidR="00BB4EFD">
              <w:rPr>
                <w:rFonts w:asciiTheme="minorHAnsi" w:hAnsiTheme="minorHAnsi"/>
                <w:b w:val="0"/>
                <w:bCs w:val="0"/>
                <w:szCs w:val="24"/>
              </w:rPr>
              <w:t xml:space="preserve">.  </w:t>
            </w:r>
            <w:r w:rsidR="008B41E3">
              <w:rPr>
                <w:rFonts w:asciiTheme="minorHAnsi" w:hAnsiTheme="minorHAnsi"/>
                <w:b w:val="0"/>
                <w:bCs w:val="0"/>
                <w:szCs w:val="24"/>
              </w:rPr>
              <w:t xml:space="preserve">One of these was to offer </w:t>
            </w:r>
            <w:r w:rsidR="006A64BB">
              <w:rPr>
                <w:rFonts w:asciiTheme="minorHAnsi" w:hAnsiTheme="minorHAnsi"/>
                <w:b w:val="0"/>
                <w:bCs w:val="0"/>
                <w:szCs w:val="24"/>
              </w:rPr>
              <w:t xml:space="preserve">more </w:t>
            </w:r>
            <w:r w:rsidR="008B41E3">
              <w:rPr>
                <w:rFonts w:asciiTheme="minorHAnsi" w:hAnsiTheme="minorHAnsi"/>
                <w:b w:val="0"/>
                <w:bCs w:val="0"/>
                <w:szCs w:val="24"/>
              </w:rPr>
              <w:t xml:space="preserve">training </w:t>
            </w:r>
            <w:r w:rsidR="00D37769">
              <w:rPr>
                <w:rFonts w:asciiTheme="minorHAnsi" w:hAnsiTheme="minorHAnsi"/>
                <w:b w:val="0"/>
                <w:bCs w:val="0"/>
                <w:szCs w:val="24"/>
              </w:rPr>
              <w:t xml:space="preserve">in behaviour change interventions to improve </w:t>
            </w:r>
            <w:r w:rsidR="007E118E">
              <w:rPr>
                <w:rFonts w:asciiTheme="minorHAnsi" w:hAnsiTheme="minorHAnsi"/>
                <w:b w:val="0"/>
                <w:bCs w:val="0"/>
                <w:szCs w:val="24"/>
              </w:rPr>
              <w:t>health care professional</w:t>
            </w:r>
            <w:r w:rsidR="00B72F26">
              <w:rPr>
                <w:rFonts w:asciiTheme="minorHAnsi" w:hAnsiTheme="minorHAnsi"/>
                <w:b w:val="0"/>
                <w:bCs w:val="0"/>
                <w:szCs w:val="24"/>
              </w:rPr>
              <w:t>’</w:t>
            </w:r>
            <w:r w:rsidR="007E118E">
              <w:rPr>
                <w:rFonts w:asciiTheme="minorHAnsi" w:hAnsiTheme="minorHAnsi"/>
                <w:b w:val="0"/>
                <w:bCs w:val="0"/>
                <w:szCs w:val="24"/>
              </w:rPr>
              <w:t xml:space="preserve">s confidence.  </w:t>
            </w:r>
            <w:r w:rsidR="00BB4EFD">
              <w:rPr>
                <w:rFonts w:asciiTheme="minorHAnsi" w:hAnsiTheme="minorHAnsi"/>
                <w:b w:val="0"/>
                <w:bCs w:val="0"/>
                <w:szCs w:val="24"/>
              </w:rPr>
              <w:t xml:space="preserve"> </w:t>
            </w:r>
            <w:r w:rsidR="007E118E">
              <w:rPr>
                <w:rFonts w:asciiTheme="minorHAnsi" w:hAnsiTheme="minorHAnsi"/>
                <w:b w:val="0"/>
                <w:bCs w:val="0"/>
                <w:szCs w:val="24"/>
              </w:rPr>
              <w:t xml:space="preserve">Training is </w:t>
            </w:r>
            <w:r w:rsidR="006A64BB">
              <w:rPr>
                <w:rFonts w:asciiTheme="minorHAnsi" w:hAnsiTheme="minorHAnsi"/>
                <w:b w:val="0"/>
                <w:bCs w:val="0"/>
                <w:szCs w:val="24"/>
              </w:rPr>
              <w:t xml:space="preserve">currently </w:t>
            </w:r>
            <w:r w:rsidR="007E118E">
              <w:rPr>
                <w:rFonts w:asciiTheme="minorHAnsi" w:hAnsiTheme="minorHAnsi"/>
                <w:b w:val="0"/>
                <w:bCs w:val="0"/>
                <w:szCs w:val="24"/>
              </w:rPr>
              <w:t xml:space="preserve">available for individuals delivering </w:t>
            </w:r>
            <w:r w:rsidR="00750CA7">
              <w:rPr>
                <w:rFonts w:asciiTheme="minorHAnsi" w:hAnsiTheme="minorHAnsi"/>
                <w:b w:val="0"/>
                <w:bCs w:val="0"/>
                <w:szCs w:val="24"/>
              </w:rPr>
              <w:t>NHS health checks</w:t>
            </w:r>
            <w:r w:rsidR="00943247">
              <w:rPr>
                <w:rFonts w:asciiTheme="minorHAnsi" w:hAnsiTheme="minorHAnsi"/>
                <w:b w:val="0"/>
                <w:bCs w:val="0"/>
                <w:szCs w:val="24"/>
              </w:rPr>
              <w:t xml:space="preserve"> [3]</w:t>
            </w:r>
            <w:r w:rsidR="00750CA7">
              <w:rPr>
                <w:rFonts w:asciiTheme="minorHAnsi" w:hAnsiTheme="minorHAnsi"/>
                <w:b w:val="0"/>
                <w:bCs w:val="0"/>
                <w:szCs w:val="24"/>
              </w:rPr>
              <w:t xml:space="preserve"> but the </w:t>
            </w:r>
            <w:r w:rsidR="00250D48">
              <w:rPr>
                <w:rFonts w:asciiTheme="minorHAnsi" w:hAnsiTheme="minorHAnsi"/>
                <w:b w:val="0"/>
                <w:bCs w:val="0"/>
                <w:szCs w:val="24"/>
              </w:rPr>
              <w:t xml:space="preserve">uptake and </w:t>
            </w:r>
            <w:r w:rsidR="00750CA7">
              <w:rPr>
                <w:rFonts w:asciiTheme="minorHAnsi" w:hAnsiTheme="minorHAnsi"/>
                <w:b w:val="0"/>
                <w:bCs w:val="0"/>
                <w:szCs w:val="24"/>
              </w:rPr>
              <w:t>extent this leads to actual delivery of behaviour change techniques is unclear.  Understanding this</w:t>
            </w:r>
            <w:r w:rsidR="00686E1A">
              <w:rPr>
                <w:rFonts w:asciiTheme="minorHAnsi" w:hAnsiTheme="minorHAnsi"/>
                <w:b w:val="0"/>
                <w:bCs w:val="0"/>
                <w:szCs w:val="24"/>
              </w:rPr>
              <w:t>, identifying gaps in skill</w:t>
            </w:r>
            <w:r w:rsidR="00250D48">
              <w:rPr>
                <w:rFonts w:asciiTheme="minorHAnsi" w:hAnsiTheme="minorHAnsi"/>
                <w:b w:val="0"/>
                <w:bCs w:val="0"/>
                <w:szCs w:val="24"/>
              </w:rPr>
              <w:t>, and fit with role</w:t>
            </w:r>
            <w:r w:rsidR="00686E1A">
              <w:rPr>
                <w:rFonts w:asciiTheme="minorHAnsi" w:hAnsiTheme="minorHAnsi"/>
                <w:b w:val="0"/>
                <w:bCs w:val="0"/>
                <w:szCs w:val="24"/>
              </w:rPr>
              <w:t xml:space="preserve"> and delivery </w:t>
            </w:r>
            <w:r w:rsidR="00544F45">
              <w:rPr>
                <w:rFonts w:asciiTheme="minorHAnsi" w:hAnsiTheme="minorHAnsi"/>
                <w:b w:val="0"/>
                <w:bCs w:val="0"/>
                <w:szCs w:val="24"/>
              </w:rPr>
              <w:t>confidence</w:t>
            </w:r>
            <w:r w:rsidR="00943247">
              <w:rPr>
                <w:rFonts w:asciiTheme="minorHAnsi" w:hAnsiTheme="minorHAnsi"/>
                <w:b w:val="0"/>
                <w:bCs w:val="0"/>
                <w:szCs w:val="24"/>
              </w:rPr>
              <w:t>,</w:t>
            </w:r>
            <w:r w:rsidR="00544F45">
              <w:rPr>
                <w:rFonts w:asciiTheme="minorHAnsi" w:hAnsiTheme="minorHAnsi"/>
                <w:b w:val="0"/>
                <w:bCs w:val="0"/>
                <w:szCs w:val="24"/>
              </w:rPr>
              <w:t xml:space="preserve"> </w:t>
            </w:r>
            <w:r w:rsidR="00686E1A">
              <w:rPr>
                <w:rFonts w:asciiTheme="minorHAnsi" w:hAnsiTheme="minorHAnsi"/>
                <w:b w:val="0"/>
                <w:bCs w:val="0"/>
                <w:szCs w:val="24"/>
              </w:rPr>
              <w:t xml:space="preserve">and </w:t>
            </w:r>
            <w:r w:rsidR="00250D48">
              <w:rPr>
                <w:rFonts w:asciiTheme="minorHAnsi" w:hAnsiTheme="minorHAnsi"/>
                <w:b w:val="0"/>
                <w:bCs w:val="0"/>
                <w:szCs w:val="24"/>
              </w:rPr>
              <w:t xml:space="preserve">understanding and </w:t>
            </w:r>
            <w:r w:rsidR="00943247">
              <w:rPr>
                <w:rFonts w:asciiTheme="minorHAnsi" w:hAnsiTheme="minorHAnsi"/>
                <w:b w:val="0"/>
                <w:bCs w:val="0"/>
                <w:szCs w:val="24"/>
              </w:rPr>
              <w:t>optimising</w:t>
            </w:r>
            <w:r w:rsidR="00686E1A">
              <w:rPr>
                <w:rFonts w:asciiTheme="minorHAnsi" w:hAnsiTheme="minorHAnsi"/>
                <w:b w:val="0"/>
                <w:bCs w:val="0"/>
                <w:szCs w:val="24"/>
              </w:rPr>
              <w:t xml:space="preserve"> training </w:t>
            </w:r>
            <w:r w:rsidR="00544F45">
              <w:rPr>
                <w:rFonts w:asciiTheme="minorHAnsi" w:hAnsiTheme="minorHAnsi"/>
                <w:b w:val="0"/>
                <w:bCs w:val="0"/>
                <w:szCs w:val="24"/>
              </w:rPr>
              <w:t>is therefore</w:t>
            </w:r>
            <w:r w:rsidR="006A64BB">
              <w:rPr>
                <w:rFonts w:asciiTheme="minorHAnsi" w:hAnsiTheme="minorHAnsi"/>
                <w:b w:val="0"/>
                <w:bCs w:val="0"/>
                <w:szCs w:val="24"/>
              </w:rPr>
              <w:t xml:space="preserve"> </w:t>
            </w:r>
            <w:r w:rsidR="00544F45">
              <w:rPr>
                <w:rFonts w:asciiTheme="minorHAnsi" w:hAnsiTheme="minorHAnsi"/>
                <w:b w:val="0"/>
                <w:bCs w:val="0"/>
                <w:szCs w:val="24"/>
              </w:rPr>
              <w:t>neede</w:t>
            </w:r>
            <w:r w:rsidR="00233853">
              <w:rPr>
                <w:rFonts w:asciiTheme="minorHAnsi" w:hAnsiTheme="minorHAnsi"/>
                <w:b w:val="0"/>
                <w:bCs w:val="0"/>
                <w:szCs w:val="24"/>
              </w:rPr>
              <w:t xml:space="preserve">d.   </w:t>
            </w:r>
          </w:p>
          <w:p w14:paraId="060D1982" w14:textId="77777777" w:rsidR="000165DF" w:rsidRDefault="000165DF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  <w:p w14:paraId="4D76565B" w14:textId="060EBCC5" w:rsidR="00724FAC" w:rsidRDefault="00724FAC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szCs w:val="24"/>
              </w:rPr>
              <w:t>Aims and objectives</w:t>
            </w:r>
          </w:p>
          <w:p w14:paraId="0D7861C6" w14:textId="45D6D626" w:rsidR="00CD2AD5" w:rsidRDefault="00753360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szCs w:val="24"/>
              </w:rPr>
              <w:t xml:space="preserve">To explore </w:t>
            </w:r>
            <w:r w:rsidR="00941EB0">
              <w:rPr>
                <w:rFonts w:asciiTheme="minorHAnsi" w:hAnsiTheme="minorHAnsi"/>
                <w:b w:val="0"/>
                <w:bCs w:val="0"/>
                <w:szCs w:val="24"/>
              </w:rPr>
              <w:t xml:space="preserve">the current delivery of </w:t>
            </w:r>
            <w:proofErr w:type="gramStart"/>
            <w:r w:rsidR="00941EB0">
              <w:rPr>
                <w:rFonts w:asciiTheme="minorHAnsi" w:hAnsiTheme="minorHAnsi"/>
                <w:b w:val="0"/>
                <w:bCs w:val="0"/>
                <w:szCs w:val="24"/>
              </w:rPr>
              <w:t>behaviour</w:t>
            </w:r>
            <w:proofErr w:type="gramEnd"/>
            <w:r w:rsidR="00941EB0">
              <w:rPr>
                <w:rFonts w:asciiTheme="minorHAnsi" w:hAnsiTheme="minorHAnsi"/>
                <w:b w:val="0"/>
                <w:bCs w:val="0"/>
                <w:szCs w:val="24"/>
              </w:rPr>
              <w:t xml:space="preserve"> change techniques in</w:t>
            </w:r>
            <w:r w:rsidR="00CD2AD5">
              <w:rPr>
                <w:rFonts w:asciiTheme="minorHAnsi" w:hAnsiTheme="minorHAnsi"/>
                <w:b w:val="0"/>
                <w:bCs w:val="0"/>
                <w:szCs w:val="24"/>
              </w:rPr>
              <w:t xml:space="preserve"> NHS</w:t>
            </w:r>
            <w:r w:rsidR="00941EB0">
              <w:rPr>
                <w:rFonts w:asciiTheme="minorHAnsi" w:hAnsiTheme="minorHAnsi"/>
                <w:b w:val="0"/>
                <w:bCs w:val="0"/>
                <w:szCs w:val="24"/>
              </w:rPr>
              <w:t xml:space="preserve"> health check</w:t>
            </w:r>
            <w:r w:rsidR="00E7750B">
              <w:rPr>
                <w:rFonts w:asciiTheme="minorHAnsi" w:hAnsiTheme="minorHAnsi"/>
                <w:b w:val="0"/>
                <w:bCs w:val="0"/>
                <w:szCs w:val="24"/>
              </w:rPr>
              <w:t>s in primary care</w:t>
            </w:r>
            <w:r w:rsidR="00941EB0">
              <w:rPr>
                <w:rFonts w:asciiTheme="minorHAnsi" w:hAnsiTheme="minorHAnsi"/>
                <w:b w:val="0"/>
                <w:bCs w:val="0"/>
                <w:szCs w:val="24"/>
              </w:rPr>
              <w:t xml:space="preserve"> </w:t>
            </w:r>
          </w:p>
          <w:p w14:paraId="7E6C906E" w14:textId="77A3C30C" w:rsidR="00753360" w:rsidRDefault="00CD2AD5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szCs w:val="24"/>
              </w:rPr>
              <w:t xml:space="preserve">To understand </w:t>
            </w:r>
            <w:r w:rsidR="00F950B8">
              <w:rPr>
                <w:rFonts w:asciiTheme="minorHAnsi" w:hAnsiTheme="minorHAnsi"/>
                <w:b w:val="0"/>
                <w:bCs w:val="0"/>
                <w:szCs w:val="24"/>
              </w:rPr>
              <w:t>factors that need to be addressed for optimisation</w:t>
            </w:r>
            <w:r>
              <w:rPr>
                <w:rFonts w:asciiTheme="minorHAnsi" w:hAnsiTheme="minorHAnsi"/>
                <w:b w:val="0"/>
                <w:bCs w:val="0"/>
                <w:szCs w:val="24"/>
              </w:rPr>
              <w:t xml:space="preserve"> of behaviour change within the health check in primary care</w:t>
            </w:r>
            <w:r w:rsidR="00F950B8">
              <w:rPr>
                <w:rFonts w:asciiTheme="minorHAnsi" w:hAnsiTheme="minorHAnsi"/>
                <w:b w:val="0"/>
                <w:bCs w:val="0"/>
                <w:szCs w:val="24"/>
              </w:rPr>
              <w:t>.</w:t>
            </w:r>
          </w:p>
          <w:p w14:paraId="36511C32" w14:textId="750746D0" w:rsidR="00F950B8" w:rsidRPr="00753360" w:rsidRDefault="00F950B8">
            <w:pPr>
              <w:spacing w:line="240" w:lineRule="auto"/>
              <w:rPr>
                <w:rFonts w:asciiTheme="minorHAnsi" w:hAnsiTheme="minorHAnsi"/>
                <w:b w:val="0"/>
                <w:bCs w:val="0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szCs w:val="24"/>
              </w:rPr>
              <w:t xml:space="preserve">To develop </w:t>
            </w:r>
            <w:r w:rsidR="00594069">
              <w:rPr>
                <w:rFonts w:asciiTheme="minorHAnsi" w:hAnsiTheme="minorHAnsi"/>
                <w:b w:val="0"/>
                <w:bCs w:val="0"/>
                <w:szCs w:val="24"/>
              </w:rPr>
              <w:t>recommendations</w:t>
            </w:r>
            <w:r>
              <w:rPr>
                <w:rFonts w:asciiTheme="minorHAnsi" w:hAnsiTheme="minorHAnsi"/>
                <w:b w:val="0"/>
                <w:bCs w:val="0"/>
                <w:szCs w:val="24"/>
              </w:rPr>
              <w:t xml:space="preserve"> </w:t>
            </w:r>
            <w:r w:rsidR="00E7750B">
              <w:rPr>
                <w:rFonts w:asciiTheme="minorHAnsi" w:hAnsiTheme="minorHAnsi"/>
                <w:b w:val="0"/>
                <w:bCs w:val="0"/>
                <w:szCs w:val="24"/>
              </w:rPr>
              <w:t xml:space="preserve">and intervention </w:t>
            </w:r>
            <w:r>
              <w:rPr>
                <w:rFonts w:asciiTheme="minorHAnsi" w:hAnsiTheme="minorHAnsi"/>
                <w:b w:val="0"/>
                <w:bCs w:val="0"/>
                <w:szCs w:val="24"/>
              </w:rPr>
              <w:t xml:space="preserve">for </w:t>
            </w:r>
            <w:r w:rsidR="00594069">
              <w:rPr>
                <w:rFonts w:asciiTheme="minorHAnsi" w:hAnsiTheme="minorHAnsi"/>
                <w:b w:val="0"/>
                <w:bCs w:val="0"/>
                <w:szCs w:val="24"/>
              </w:rPr>
              <w:t xml:space="preserve">supporting </w:t>
            </w:r>
            <w:r>
              <w:rPr>
                <w:rFonts w:asciiTheme="minorHAnsi" w:hAnsiTheme="minorHAnsi"/>
                <w:b w:val="0"/>
                <w:bCs w:val="0"/>
                <w:szCs w:val="24"/>
              </w:rPr>
              <w:t>behaviour change with</w:t>
            </w:r>
            <w:r w:rsidR="00CD2AD5">
              <w:rPr>
                <w:rFonts w:asciiTheme="minorHAnsi" w:hAnsiTheme="minorHAnsi"/>
                <w:b w:val="0"/>
                <w:bCs w:val="0"/>
                <w:szCs w:val="24"/>
              </w:rPr>
              <w:t>in primary care</w:t>
            </w:r>
            <w:r w:rsidR="00594069">
              <w:rPr>
                <w:rFonts w:asciiTheme="minorHAnsi" w:hAnsiTheme="minorHAnsi"/>
                <w:b w:val="0"/>
                <w:bCs w:val="0"/>
                <w:szCs w:val="24"/>
              </w:rPr>
              <w:t xml:space="preserve"> NHS health checks.</w:t>
            </w:r>
          </w:p>
          <w:p w14:paraId="2EBABE8D" w14:textId="4D2CEABC" w:rsidR="00724FAC" w:rsidRDefault="00724FAC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  <w:p w14:paraId="4F35FB06" w14:textId="08DB6E14" w:rsidR="00724FAC" w:rsidRDefault="00724FAC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szCs w:val="24"/>
              </w:rPr>
              <w:t>Method(s)</w:t>
            </w:r>
          </w:p>
          <w:p w14:paraId="4AB0BC5F" w14:textId="5AF9F706" w:rsidR="00CD2AD5" w:rsidRDefault="00513617" w:rsidP="00CD2AD5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/>
                <w:b w:val="0"/>
                <w:bCs w:val="0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szCs w:val="24"/>
              </w:rPr>
              <w:t>A systematic</w:t>
            </w:r>
            <w:r w:rsidR="00CD2AD5">
              <w:rPr>
                <w:rFonts w:asciiTheme="minorHAnsi" w:hAnsiTheme="minorHAnsi"/>
                <w:b w:val="0"/>
                <w:bCs w:val="0"/>
                <w:szCs w:val="24"/>
              </w:rPr>
              <w:t xml:space="preserve"> review (including both quantitative and qualitative data) on barriers and facilitators to delivering the NHS heath checks in primary care</w:t>
            </w:r>
          </w:p>
          <w:p w14:paraId="4286794C" w14:textId="55BA780C" w:rsidR="00250D48" w:rsidRPr="00CD2AD5" w:rsidRDefault="00250D48" w:rsidP="00CD2AD5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/>
                <w:b w:val="0"/>
                <w:bCs w:val="0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szCs w:val="24"/>
              </w:rPr>
              <w:t>An analysis of current training and</w:t>
            </w:r>
            <w:r w:rsidR="00031722">
              <w:rPr>
                <w:rFonts w:asciiTheme="minorHAnsi" w:hAnsiTheme="minorHAnsi"/>
                <w:b w:val="0"/>
                <w:bCs w:val="0"/>
                <w:szCs w:val="24"/>
              </w:rPr>
              <w:t xml:space="preserve"> the</w:t>
            </w:r>
            <w:r>
              <w:rPr>
                <w:rFonts w:asciiTheme="minorHAnsi" w:hAnsiTheme="minorHAnsi"/>
                <w:b w:val="0"/>
                <w:bCs w:val="0"/>
                <w:szCs w:val="24"/>
              </w:rPr>
              <w:t xml:space="preserve"> extent it addresses behaviour change skills</w:t>
            </w:r>
          </w:p>
          <w:p w14:paraId="2EA7C610" w14:textId="6DFC4E0E" w:rsidR="00CD2AD5" w:rsidRPr="00513617" w:rsidRDefault="00513617" w:rsidP="00CD2AD5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/>
                <w:b w:val="0"/>
                <w:bCs w:val="0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szCs w:val="24"/>
              </w:rPr>
              <w:lastRenderedPageBreak/>
              <w:t>An</w:t>
            </w:r>
            <w:r w:rsidR="00550A56">
              <w:rPr>
                <w:rFonts w:asciiTheme="minorHAnsi" w:hAnsiTheme="minorHAnsi"/>
                <w:b w:val="0"/>
                <w:bCs w:val="0"/>
                <w:szCs w:val="24"/>
              </w:rPr>
              <w:t xml:space="preserve"> observational study</w:t>
            </w:r>
            <w:r>
              <w:rPr>
                <w:rFonts w:asciiTheme="minorHAnsi" w:hAnsiTheme="minorHAnsi"/>
                <w:b w:val="0"/>
                <w:bCs w:val="0"/>
                <w:szCs w:val="24"/>
              </w:rPr>
              <w:t xml:space="preserve"> (including video recording and rating of behaviour change techniques delivered within NHS health checks across England) </w:t>
            </w:r>
            <w:r w:rsidR="00550A56">
              <w:rPr>
                <w:rFonts w:asciiTheme="minorHAnsi" w:hAnsiTheme="minorHAnsi"/>
                <w:b w:val="0"/>
                <w:bCs w:val="0"/>
                <w:szCs w:val="24"/>
              </w:rPr>
              <w:t>of currently delivered health checks</w:t>
            </w:r>
          </w:p>
          <w:p w14:paraId="4E8360BB" w14:textId="1BB73838" w:rsidR="00594069" w:rsidRPr="00C75F09" w:rsidRDefault="00513617" w:rsidP="00594069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/>
                <w:b w:val="0"/>
                <w:bCs w:val="0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szCs w:val="24"/>
              </w:rPr>
              <w:t xml:space="preserve">Interview study to understand HCP perceived </w:t>
            </w:r>
            <w:r w:rsidR="00594069">
              <w:rPr>
                <w:rFonts w:asciiTheme="minorHAnsi" w:hAnsiTheme="minorHAnsi"/>
                <w:b w:val="0"/>
                <w:bCs w:val="0"/>
                <w:szCs w:val="24"/>
              </w:rPr>
              <w:t>needs for optimising NHS health checks</w:t>
            </w:r>
          </w:p>
          <w:p w14:paraId="5EF482B3" w14:textId="43BD38A6" w:rsidR="00C75F09" w:rsidRPr="00594069" w:rsidRDefault="00C75F09" w:rsidP="00594069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/>
                <w:b w:val="0"/>
                <w:bCs w:val="0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szCs w:val="24"/>
              </w:rPr>
              <w:t xml:space="preserve">Stakeholder </w:t>
            </w:r>
            <w:r w:rsidR="00466ED3">
              <w:rPr>
                <w:rFonts w:asciiTheme="minorHAnsi" w:hAnsiTheme="minorHAnsi"/>
                <w:b w:val="0"/>
                <w:bCs w:val="0"/>
                <w:szCs w:val="24"/>
              </w:rPr>
              <w:t xml:space="preserve">consensus meeting to agree </w:t>
            </w:r>
            <w:r w:rsidR="007220FB">
              <w:rPr>
                <w:rFonts w:asciiTheme="minorHAnsi" w:hAnsiTheme="minorHAnsi"/>
                <w:b w:val="0"/>
                <w:bCs w:val="0"/>
                <w:szCs w:val="24"/>
              </w:rPr>
              <w:t xml:space="preserve">next steps </w:t>
            </w:r>
            <w:r w:rsidR="00E7750B">
              <w:rPr>
                <w:rFonts w:asciiTheme="minorHAnsi" w:hAnsiTheme="minorHAnsi"/>
                <w:b w:val="0"/>
                <w:bCs w:val="0"/>
                <w:szCs w:val="24"/>
              </w:rPr>
              <w:t xml:space="preserve">and intervention needed </w:t>
            </w:r>
            <w:r w:rsidR="007220FB">
              <w:rPr>
                <w:rFonts w:asciiTheme="minorHAnsi" w:hAnsiTheme="minorHAnsi"/>
                <w:b w:val="0"/>
                <w:bCs w:val="0"/>
                <w:szCs w:val="24"/>
              </w:rPr>
              <w:t>for improvement of NHS health checks</w:t>
            </w:r>
            <w:r w:rsidR="00E7750B">
              <w:rPr>
                <w:rFonts w:asciiTheme="minorHAnsi" w:hAnsiTheme="minorHAnsi"/>
                <w:b w:val="0"/>
                <w:bCs w:val="0"/>
                <w:szCs w:val="24"/>
              </w:rPr>
              <w:t xml:space="preserve"> </w:t>
            </w:r>
          </w:p>
          <w:p w14:paraId="1EDCB91C" w14:textId="77777777" w:rsidR="00CD2AD5" w:rsidRDefault="00CD2AD5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  <w:p w14:paraId="26443BC6" w14:textId="752A22A6" w:rsidR="007220FB" w:rsidRDefault="00724FAC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szCs w:val="24"/>
              </w:rPr>
              <w:t xml:space="preserve">Impact </w:t>
            </w:r>
          </w:p>
          <w:p w14:paraId="3858385E" w14:textId="415DF5CD" w:rsidR="007220FB" w:rsidRDefault="000C1650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szCs w:val="24"/>
              </w:rPr>
              <w:t xml:space="preserve">Cardiovascular disease, diabetes and increasingly dementia risk are known to be modifiable with change in </w:t>
            </w:r>
            <w:r w:rsidR="009F1CED">
              <w:rPr>
                <w:rFonts w:asciiTheme="minorHAnsi" w:hAnsiTheme="minorHAnsi"/>
                <w:b w:val="0"/>
                <w:bCs w:val="0"/>
                <w:szCs w:val="24"/>
              </w:rPr>
              <w:t>health behaviours such as increased exercise, dietary change</w:t>
            </w:r>
            <w:r w:rsidR="00D07B9D">
              <w:rPr>
                <w:rFonts w:asciiTheme="minorHAnsi" w:hAnsiTheme="minorHAnsi"/>
                <w:b w:val="0"/>
                <w:bCs w:val="0"/>
                <w:szCs w:val="24"/>
              </w:rPr>
              <w:t xml:space="preserve"> etc</w:t>
            </w:r>
            <w:r w:rsidR="009F1CED">
              <w:rPr>
                <w:rFonts w:asciiTheme="minorHAnsi" w:hAnsiTheme="minorHAnsi"/>
                <w:b w:val="0"/>
                <w:bCs w:val="0"/>
                <w:szCs w:val="24"/>
              </w:rPr>
              <w:t xml:space="preserve">.  By optimising the behaviour change </w:t>
            </w:r>
            <w:r w:rsidR="006E4443">
              <w:rPr>
                <w:rFonts w:asciiTheme="minorHAnsi" w:hAnsiTheme="minorHAnsi"/>
                <w:b w:val="0"/>
                <w:bCs w:val="0"/>
                <w:szCs w:val="24"/>
              </w:rPr>
              <w:t>skills of HCPs delivering</w:t>
            </w:r>
            <w:r w:rsidR="009F1CED">
              <w:rPr>
                <w:rFonts w:asciiTheme="minorHAnsi" w:hAnsiTheme="minorHAnsi"/>
                <w:b w:val="0"/>
                <w:bCs w:val="0"/>
                <w:szCs w:val="24"/>
              </w:rPr>
              <w:t xml:space="preserve"> the NHS Health Check </w:t>
            </w:r>
            <w:r w:rsidR="006E4443">
              <w:rPr>
                <w:rFonts w:asciiTheme="minorHAnsi" w:hAnsiTheme="minorHAnsi"/>
                <w:b w:val="0"/>
                <w:bCs w:val="0"/>
                <w:szCs w:val="24"/>
              </w:rPr>
              <w:t>people will be supported more effectively to change and sustain their behaviours</w:t>
            </w:r>
            <w:r w:rsidR="002E65C7">
              <w:rPr>
                <w:rFonts w:asciiTheme="minorHAnsi" w:hAnsiTheme="minorHAnsi"/>
                <w:b w:val="0"/>
                <w:bCs w:val="0"/>
                <w:szCs w:val="24"/>
              </w:rPr>
              <w:t>.</w:t>
            </w:r>
          </w:p>
          <w:p w14:paraId="4CAB7F3B" w14:textId="77777777" w:rsidR="007F2F88" w:rsidRDefault="007F2F88">
            <w:pPr>
              <w:spacing w:line="240" w:lineRule="auto"/>
              <w:rPr>
                <w:rFonts w:asciiTheme="minorHAnsi" w:hAnsiTheme="minorHAnsi"/>
                <w:b w:val="0"/>
                <w:bCs w:val="0"/>
                <w:szCs w:val="24"/>
              </w:rPr>
            </w:pPr>
          </w:p>
          <w:p w14:paraId="4A62E2A3" w14:textId="77777777" w:rsidR="000D5330" w:rsidRPr="000D5330" w:rsidRDefault="00B72F26" w:rsidP="000D5330">
            <w:pPr>
              <w:pStyle w:val="ListParagraph"/>
              <w:numPr>
                <w:ilvl w:val="0"/>
                <w:numId w:val="4"/>
              </w:numPr>
              <w:rPr>
                <w:b w:val="0"/>
                <w:bCs w:val="0"/>
                <w:sz w:val="18"/>
                <w:szCs w:val="18"/>
              </w:rPr>
            </w:pPr>
            <w:hyperlink r:id="rId8" w:history="1">
              <w:r w:rsidR="000D5330" w:rsidRPr="000D5330">
                <w:rPr>
                  <w:rStyle w:val="Hyperlink"/>
                  <w:b w:val="0"/>
                  <w:bCs w:val="0"/>
                  <w:sz w:val="18"/>
                  <w:szCs w:val="18"/>
                </w:rPr>
                <w:t>https://www.gov.uk/government/publications/nhs-health-check-programme-review/preventing-illness-and-improving-health-for-all-a-review-of-the-nhs-health-check-programme-and-recommendations</w:t>
              </w:r>
            </w:hyperlink>
          </w:p>
          <w:p w14:paraId="4E9D70B7" w14:textId="77777777" w:rsidR="000D5330" w:rsidRPr="000D5330" w:rsidRDefault="000D5330" w:rsidP="000D5330">
            <w:pPr>
              <w:pStyle w:val="ListParagraph"/>
              <w:numPr>
                <w:ilvl w:val="0"/>
                <w:numId w:val="4"/>
              </w:numPr>
              <w:rPr>
                <w:rFonts w:ascii="Segoe UI" w:hAnsi="Segoe UI" w:cs="Segoe UI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</w:pPr>
            <w:r w:rsidRPr="000D5330">
              <w:rPr>
                <w:rFonts w:ascii="Segoe UI" w:hAnsi="Segoe UI" w:cs="Segoe UI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Atkins, L., Stefanidou, C., Chadborn, T. </w:t>
            </w:r>
            <w:r w:rsidRPr="000D5330">
              <w:rPr>
                <w:rFonts w:ascii="Segoe UI" w:hAnsi="Segoe UI" w:cs="Segoe UI"/>
                <w:b w:val="0"/>
                <w:bCs w:val="0"/>
                <w:i/>
                <w:iCs/>
                <w:color w:val="333333"/>
                <w:sz w:val="18"/>
                <w:szCs w:val="18"/>
                <w:shd w:val="clear" w:color="auto" w:fill="FFFFFF"/>
              </w:rPr>
              <w:t>et al.</w:t>
            </w:r>
            <w:r w:rsidRPr="000D5330">
              <w:rPr>
                <w:rFonts w:ascii="Segoe UI" w:hAnsi="Segoe UI" w:cs="Segoe UI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 Influences on NHS Health Check behaviours: a systematic review. </w:t>
            </w:r>
            <w:r w:rsidRPr="000D5330">
              <w:rPr>
                <w:rFonts w:ascii="Segoe UI" w:hAnsi="Segoe UI" w:cs="Segoe UI"/>
                <w:b w:val="0"/>
                <w:bCs w:val="0"/>
                <w:i/>
                <w:iCs/>
                <w:color w:val="333333"/>
                <w:sz w:val="18"/>
                <w:szCs w:val="18"/>
                <w:shd w:val="clear" w:color="auto" w:fill="FFFFFF"/>
              </w:rPr>
              <w:t>BMC Public Health</w:t>
            </w:r>
            <w:r w:rsidRPr="000D5330">
              <w:rPr>
                <w:rFonts w:ascii="Segoe UI" w:hAnsi="Segoe UI" w:cs="Segoe UI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 xml:space="preserve"> 20, 1359 (2020). </w:t>
            </w:r>
            <w:hyperlink r:id="rId9" w:history="1">
              <w:r w:rsidRPr="000D5330">
                <w:rPr>
                  <w:rStyle w:val="Hyperlink"/>
                  <w:rFonts w:ascii="Segoe UI" w:hAnsi="Segoe UI" w:cs="Segoe UI"/>
                  <w:b w:val="0"/>
                  <w:bCs w:val="0"/>
                  <w:sz w:val="18"/>
                  <w:szCs w:val="18"/>
                  <w:shd w:val="clear" w:color="auto" w:fill="FFFFFF"/>
                </w:rPr>
                <w:t>https://doi.org/10.1186/s12889-020-09365-2</w:t>
              </w:r>
            </w:hyperlink>
          </w:p>
          <w:p w14:paraId="41B2E54E" w14:textId="72FFEE94" w:rsidR="00FC4D3D" w:rsidRPr="000D5330" w:rsidRDefault="00B72F26" w:rsidP="000D5330">
            <w:pPr>
              <w:pStyle w:val="ListParagraph"/>
              <w:numPr>
                <w:ilvl w:val="0"/>
                <w:numId w:val="4"/>
              </w:numPr>
              <w:rPr>
                <w:b w:val="0"/>
                <w:bCs w:val="0"/>
                <w:sz w:val="18"/>
                <w:szCs w:val="18"/>
              </w:rPr>
            </w:pPr>
            <w:hyperlink r:id="rId10" w:history="1">
              <w:r w:rsidR="000D5330" w:rsidRPr="000D5330">
                <w:rPr>
                  <w:rStyle w:val="Hyperlink"/>
                  <w:b w:val="0"/>
                  <w:bCs w:val="0"/>
                  <w:sz w:val="18"/>
                  <w:szCs w:val="18"/>
                </w:rPr>
                <w:t>https://www.healthcheck.nhs.uk/commissioners-and-providers/training/training-videos/</w:t>
              </w:r>
            </w:hyperlink>
          </w:p>
          <w:p w14:paraId="499C73AB" w14:textId="66CC2BA2" w:rsidR="00FC4D3D" w:rsidRDefault="00FC4D3D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</w:tr>
    </w:tbl>
    <w:p w14:paraId="321EC9C6" w14:textId="77777777" w:rsidR="002C791D" w:rsidRDefault="002C791D" w:rsidP="002C791D"/>
    <w:tbl>
      <w:tblPr>
        <w:tblStyle w:val="GridTable1Light-Accent11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2C791D" w14:paraId="53D4A5C8" w14:textId="77777777" w:rsidTr="002C79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622F8380" w14:textId="77777777" w:rsidR="002C791D" w:rsidRDefault="002C791D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color w:val="2F5496" w:themeColor="accent1" w:themeShade="BF"/>
                <w:sz w:val="28"/>
                <w:szCs w:val="24"/>
              </w:rPr>
              <w:t>Training and development provision by host:</w:t>
            </w:r>
          </w:p>
        </w:tc>
      </w:tr>
      <w:tr w:rsidR="002C791D" w14:paraId="1A2841BD" w14:textId="77777777" w:rsidTr="002C79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41F975C8" w14:textId="78DF41BA" w:rsidR="002C791D" w:rsidRPr="00724FAC" w:rsidRDefault="002C791D">
            <w:pPr>
              <w:pStyle w:val="BodyText2"/>
              <w:tabs>
                <w:tab w:val="clear" w:pos="720"/>
              </w:tabs>
              <w:spacing w:after="120"/>
              <w:jc w:val="both"/>
              <w:rPr>
                <w:rFonts w:asciiTheme="minorHAnsi" w:hAnsiTheme="minorHAnsi" w:cs="Arial"/>
                <w:iCs/>
                <w:sz w:val="24"/>
                <w:szCs w:val="24"/>
              </w:rPr>
            </w:pPr>
            <w:r w:rsidRPr="00724FAC">
              <w:rPr>
                <w:rFonts w:asciiTheme="minorHAnsi" w:hAnsiTheme="minorHAnsi" w:cs="Arial"/>
                <w:iCs/>
                <w:sz w:val="24"/>
                <w:szCs w:val="24"/>
              </w:rPr>
              <w:t>Formal training:</w:t>
            </w:r>
            <w:r w:rsidR="00786BDE">
              <w:rPr>
                <w:rFonts w:asciiTheme="minorHAnsi" w:hAnsiTheme="minorHAnsi" w:cs="Arial"/>
                <w:iCs/>
                <w:sz w:val="24"/>
                <w:szCs w:val="24"/>
              </w:rPr>
              <w:t xml:space="preserve"> </w:t>
            </w:r>
            <w:r w:rsidR="00ED0F14">
              <w:rPr>
                <w:rFonts w:asciiTheme="minorHAnsi" w:hAnsiTheme="minorHAnsi" w:cs="Arial"/>
                <w:iCs/>
                <w:sz w:val="24"/>
                <w:szCs w:val="24"/>
              </w:rPr>
              <w:t>Analysing videos for use in research</w:t>
            </w:r>
            <w:r w:rsidR="00786BDE">
              <w:rPr>
                <w:rFonts w:asciiTheme="minorHAnsi" w:hAnsiTheme="minorHAnsi" w:cs="Arial"/>
                <w:iCs/>
                <w:sz w:val="24"/>
                <w:szCs w:val="24"/>
              </w:rPr>
              <w:t>, Qualitative</w:t>
            </w:r>
            <w:r w:rsidR="00ED0F14">
              <w:rPr>
                <w:rFonts w:asciiTheme="minorHAnsi" w:hAnsiTheme="minorHAnsi" w:cs="Arial"/>
                <w:iCs/>
                <w:sz w:val="24"/>
                <w:szCs w:val="24"/>
              </w:rPr>
              <w:t xml:space="preserve"> methods research</w:t>
            </w:r>
            <w:r w:rsidR="00786BDE">
              <w:rPr>
                <w:rFonts w:asciiTheme="minorHAnsi" w:hAnsiTheme="minorHAnsi" w:cs="Arial"/>
                <w:iCs/>
                <w:sz w:val="24"/>
                <w:szCs w:val="24"/>
              </w:rPr>
              <w:t xml:space="preserve"> training, </w:t>
            </w:r>
            <w:r w:rsidR="00ED0F14">
              <w:rPr>
                <w:rFonts w:asciiTheme="minorHAnsi" w:hAnsiTheme="minorHAnsi" w:cs="Arial"/>
                <w:iCs/>
                <w:sz w:val="24"/>
                <w:szCs w:val="24"/>
              </w:rPr>
              <w:t xml:space="preserve">Developing Behaviour Change interventions </w:t>
            </w:r>
          </w:p>
        </w:tc>
      </w:tr>
      <w:tr w:rsidR="002C791D" w14:paraId="1238D507" w14:textId="77777777" w:rsidTr="002C79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54B3D680" w14:textId="44F6F792" w:rsidR="002C791D" w:rsidRPr="00724FAC" w:rsidRDefault="002C791D">
            <w:pPr>
              <w:pStyle w:val="BodyText2"/>
              <w:tabs>
                <w:tab w:val="clear" w:pos="720"/>
              </w:tabs>
              <w:spacing w:after="120"/>
              <w:jc w:val="both"/>
              <w:rPr>
                <w:rFonts w:asciiTheme="minorHAnsi" w:hAnsiTheme="minorHAnsi" w:cs="Arial"/>
                <w:iCs/>
                <w:sz w:val="24"/>
                <w:szCs w:val="24"/>
              </w:rPr>
            </w:pPr>
            <w:r w:rsidRPr="00724FAC">
              <w:rPr>
                <w:rFonts w:asciiTheme="minorHAnsi" w:hAnsiTheme="minorHAnsi" w:cs="Arial"/>
                <w:iCs/>
                <w:sz w:val="24"/>
                <w:szCs w:val="24"/>
              </w:rPr>
              <w:t xml:space="preserve">Informal training: </w:t>
            </w:r>
            <w:r w:rsidR="00C44173">
              <w:rPr>
                <w:rFonts w:asciiTheme="minorHAnsi" w:hAnsiTheme="minorHAnsi" w:cs="Arial"/>
                <w:iCs/>
                <w:sz w:val="24"/>
                <w:szCs w:val="24"/>
              </w:rPr>
              <w:t xml:space="preserve"> The individual will be expected to participate in regular scholar</w:t>
            </w:r>
            <w:r w:rsidR="00D83FF4">
              <w:rPr>
                <w:rFonts w:asciiTheme="minorHAnsi" w:hAnsiTheme="minorHAnsi" w:cs="Arial"/>
                <w:iCs/>
                <w:sz w:val="24"/>
                <w:szCs w:val="24"/>
              </w:rPr>
              <w:t>l</w:t>
            </w:r>
            <w:r w:rsidR="00C44173">
              <w:rPr>
                <w:rFonts w:asciiTheme="minorHAnsi" w:hAnsiTheme="minorHAnsi" w:cs="Arial"/>
                <w:iCs/>
                <w:sz w:val="24"/>
                <w:szCs w:val="24"/>
              </w:rPr>
              <w:t xml:space="preserve">y </w:t>
            </w:r>
            <w:r w:rsidR="001668E8">
              <w:rPr>
                <w:rFonts w:asciiTheme="minorHAnsi" w:hAnsiTheme="minorHAnsi" w:cs="Arial"/>
                <w:iCs/>
                <w:sz w:val="24"/>
                <w:szCs w:val="24"/>
              </w:rPr>
              <w:t>activit</w:t>
            </w:r>
            <w:r w:rsidR="00D83FF4">
              <w:rPr>
                <w:rFonts w:asciiTheme="minorHAnsi" w:hAnsiTheme="minorHAnsi" w:cs="Arial"/>
                <w:iCs/>
                <w:sz w:val="24"/>
                <w:szCs w:val="24"/>
              </w:rPr>
              <w:t>i</w:t>
            </w:r>
            <w:r w:rsidR="001668E8">
              <w:rPr>
                <w:rFonts w:asciiTheme="minorHAnsi" w:hAnsiTheme="minorHAnsi" w:cs="Arial"/>
                <w:iCs/>
                <w:sz w:val="24"/>
                <w:szCs w:val="24"/>
              </w:rPr>
              <w:t>es within</w:t>
            </w:r>
            <w:r w:rsidR="00ED0F14">
              <w:rPr>
                <w:rFonts w:asciiTheme="minorHAnsi" w:hAnsiTheme="minorHAnsi" w:cs="Arial"/>
                <w:iCs/>
                <w:sz w:val="24"/>
                <w:szCs w:val="24"/>
              </w:rPr>
              <w:t xml:space="preserve"> </w:t>
            </w:r>
            <w:r w:rsidR="00447303">
              <w:rPr>
                <w:rFonts w:asciiTheme="minorHAnsi" w:hAnsiTheme="minorHAnsi" w:cs="Arial"/>
                <w:iCs/>
                <w:sz w:val="24"/>
                <w:szCs w:val="24"/>
              </w:rPr>
              <w:t xml:space="preserve">QMUL </w:t>
            </w:r>
            <w:r w:rsidR="001668E8">
              <w:rPr>
                <w:rFonts w:asciiTheme="minorHAnsi" w:hAnsiTheme="minorHAnsi" w:cs="Arial"/>
                <w:iCs/>
                <w:sz w:val="24"/>
                <w:szCs w:val="24"/>
              </w:rPr>
              <w:t>including attending and presenting at</w:t>
            </w:r>
            <w:r w:rsidR="00D83FF4">
              <w:rPr>
                <w:rFonts w:asciiTheme="minorHAnsi" w:hAnsiTheme="minorHAnsi" w:cs="Arial"/>
                <w:iCs/>
                <w:sz w:val="24"/>
                <w:szCs w:val="24"/>
              </w:rPr>
              <w:t xml:space="preserve"> institute</w:t>
            </w:r>
            <w:r w:rsidR="001668E8">
              <w:rPr>
                <w:rFonts w:asciiTheme="minorHAnsi" w:hAnsiTheme="minorHAnsi" w:cs="Arial"/>
                <w:iCs/>
                <w:sz w:val="24"/>
                <w:szCs w:val="24"/>
              </w:rPr>
              <w:t xml:space="preserve"> seminars, </w:t>
            </w:r>
            <w:r w:rsidR="00D83FF4">
              <w:rPr>
                <w:rFonts w:asciiTheme="minorHAnsi" w:hAnsiTheme="minorHAnsi" w:cs="Arial"/>
                <w:iCs/>
                <w:sz w:val="24"/>
                <w:szCs w:val="24"/>
              </w:rPr>
              <w:t>accessing in</w:t>
            </w:r>
            <w:r w:rsidR="00716940">
              <w:rPr>
                <w:rFonts w:asciiTheme="minorHAnsi" w:hAnsiTheme="minorHAnsi" w:cs="Arial"/>
                <w:iCs/>
                <w:sz w:val="24"/>
                <w:szCs w:val="24"/>
              </w:rPr>
              <w:t xml:space="preserve"> </w:t>
            </w:r>
            <w:r w:rsidR="00D83FF4">
              <w:rPr>
                <w:rFonts w:asciiTheme="minorHAnsi" w:hAnsiTheme="minorHAnsi" w:cs="Arial"/>
                <w:iCs/>
                <w:sz w:val="24"/>
                <w:szCs w:val="24"/>
              </w:rPr>
              <w:t xml:space="preserve">house training on research skills, </w:t>
            </w:r>
            <w:r w:rsidR="007A3DDF">
              <w:rPr>
                <w:rFonts w:asciiTheme="minorHAnsi" w:hAnsiTheme="minorHAnsi" w:cs="Arial"/>
                <w:iCs/>
                <w:sz w:val="24"/>
                <w:szCs w:val="24"/>
              </w:rPr>
              <w:t>liaising with other PhD students.  They will also be supported by their supervisors in development of a range of research skills.</w:t>
            </w:r>
          </w:p>
        </w:tc>
      </w:tr>
      <w:tr w:rsidR="002C791D" w14:paraId="205F7B0B" w14:textId="77777777" w:rsidTr="002C79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2AA894C1" w14:textId="626BA1BE" w:rsidR="002C791D" w:rsidRPr="00724FAC" w:rsidRDefault="002C791D">
            <w:pPr>
              <w:pStyle w:val="BodyText2"/>
              <w:tabs>
                <w:tab w:val="clear" w:pos="720"/>
              </w:tabs>
              <w:spacing w:after="120"/>
              <w:jc w:val="both"/>
              <w:rPr>
                <w:rFonts w:asciiTheme="minorHAnsi" w:hAnsiTheme="minorHAnsi" w:cs="Arial"/>
                <w:iCs/>
                <w:sz w:val="24"/>
                <w:szCs w:val="24"/>
              </w:rPr>
            </w:pPr>
            <w:r w:rsidRPr="00724FAC">
              <w:rPr>
                <w:rFonts w:asciiTheme="minorHAnsi" w:hAnsiTheme="minorHAnsi" w:cs="Arial"/>
                <w:iCs/>
                <w:sz w:val="24"/>
                <w:szCs w:val="24"/>
              </w:rPr>
              <w:t xml:space="preserve">PPIE: </w:t>
            </w:r>
            <w:r w:rsidR="009E01DC">
              <w:rPr>
                <w:rFonts w:asciiTheme="minorHAnsi" w:hAnsiTheme="minorHAnsi" w:cs="Arial"/>
                <w:iCs/>
                <w:sz w:val="24"/>
                <w:szCs w:val="24"/>
              </w:rPr>
              <w:t>Patient and public involvement will be integrated throughout the project.  It is envisaged that the successful student will set up a small PPI group who they will be able to consult and ask for advice throughout the project.</w:t>
            </w:r>
          </w:p>
        </w:tc>
      </w:tr>
    </w:tbl>
    <w:p w14:paraId="74AE869A" w14:textId="33C99633" w:rsidR="00133476" w:rsidRDefault="00133476"/>
    <w:p w14:paraId="5793FB51" w14:textId="77777777" w:rsidR="00C66422" w:rsidRDefault="00C66422"/>
    <w:p w14:paraId="11A73411" w14:textId="77777777" w:rsidR="008B34E9" w:rsidRDefault="008B34E9"/>
    <w:sectPr w:rsidR="008B34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26026"/>
    <w:multiLevelType w:val="hybridMultilevel"/>
    <w:tmpl w:val="6B10C3B6"/>
    <w:lvl w:ilvl="0" w:tplc="ABC096E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976AA"/>
    <w:multiLevelType w:val="multilevel"/>
    <w:tmpl w:val="6298D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DB602A"/>
    <w:multiLevelType w:val="hybridMultilevel"/>
    <w:tmpl w:val="C34827F6"/>
    <w:lvl w:ilvl="0" w:tplc="72BAE59A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B4112B"/>
    <w:multiLevelType w:val="hybridMultilevel"/>
    <w:tmpl w:val="592C5D5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91D"/>
    <w:rsid w:val="000165DF"/>
    <w:rsid w:val="00031722"/>
    <w:rsid w:val="0006061E"/>
    <w:rsid w:val="00085D3D"/>
    <w:rsid w:val="000C1650"/>
    <w:rsid w:val="000D5330"/>
    <w:rsid w:val="001021B4"/>
    <w:rsid w:val="00133476"/>
    <w:rsid w:val="00161D52"/>
    <w:rsid w:val="001668E8"/>
    <w:rsid w:val="00171B68"/>
    <w:rsid w:val="001A0766"/>
    <w:rsid w:val="001F0551"/>
    <w:rsid w:val="00233853"/>
    <w:rsid w:val="00250D48"/>
    <w:rsid w:val="00284191"/>
    <w:rsid w:val="002C791D"/>
    <w:rsid w:val="002E65C7"/>
    <w:rsid w:val="00352347"/>
    <w:rsid w:val="0044707F"/>
    <w:rsid w:val="00447303"/>
    <w:rsid w:val="00466ED3"/>
    <w:rsid w:val="004D7CFA"/>
    <w:rsid w:val="00513617"/>
    <w:rsid w:val="00544F45"/>
    <w:rsid w:val="00550A56"/>
    <w:rsid w:val="00553A41"/>
    <w:rsid w:val="00594069"/>
    <w:rsid w:val="005F256C"/>
    <w:rsid w:val="006369FA"/>
    <w:rsid w:val="00686E1A"/>
    <w:rsid w:val="006A64BB"/>
    <w:rsid w:val="006B5237"/>
    <w:rsid w:val="006C50F6"/>
    <w:rsid w:val="006C7064"/>
    <w:rsid w:val="006E3D9C"/>
    <w:rsid w:val="006E4443"/>
    <w:rsid w:val="00716940"/>
    <w:rsid w:val="007220FB"/>
    <w:rsid w:val="00724FAC"/>
    <w:rsid w:val="00747E3C"/>
    <w:rsid w:val="00750CA7"/>
    <w:rsid w:val="007531E2"/>
    <w:rsid w:val="00753360"/>
    <w:rsid w:val="00753DEB"/>
    <w:rsid w:val="00770E3F"/>
    <w:rsid w:val="00786BDE"/>
    <w:rsid w:val="007A3DDF"/>
    <w:rsid w:val="007E05ED"/>
    <w:rsid w:val="007E118E"/>
    <w:rsid w:val="007F2F88"/>
    <w:rsid w:val="008B34E9"/>
    <w:rsid w:val="008B41E3"/>
    <w:rsid w:val="00925C16"/>
    <w:rsid w:val="00932AB8"/>
    <w:rsid w:val="00941EB0"/>
    <w:rsid w:val="00943247"/>
    <w:rsid w:val="009E01DC"/>
    <w:rsid w:val="009F1CED"/>
    <w:rsid w:val="009F4CFB"/>
    <w:rsid w:val="00A42D32"/>
    <w:rsid w:val="00A42ED2"/>
    <w:rsid w:val="00B4671F"/>
    <w:rsid w:val="00B72F26"/>
    <w:rsid w:val="00BB4EFD"/>
    <w:rsid w:val="00C44173"/>
    <w:rsid w:val="00C66422"/>
    <w:rsid w:val="00C75F09"/>
    <w:rsid w:val="00CD2AD5"/>
    <w:rsid w:val="00CE180B"/>
    <w:rsid w:val="00D07B9D"/>
    <w:rsid w:val="00D37769"/>
    <w:rsid w:val="00D83FF4"/>
    <w:rsid w:val="00DC1661"/>
    <w:rsid w:val="00E14890"/>
    <w:rsid w:val="00E14F4D"/>
    <w:rsid w:val="00E361A2"/>
    <w:rsid w:val="00E7750B"/>
    <w:rsid w:val="00EA5329"/>
    <w:rsid w:val="00EB0FDE"/>
    <w:rsid w:val="00ED0F14"/>
    <w:rsid w:val="00F148C2"/>
    <w:rsid w:val="00F27F1D"/>
    <w:rsid w:val="00F37FF2"/>
    <w:rsid w:val="00F72EE5"/>
    <w:rsid w:val="00F950B8"/>
    <w:rsid w:val="00FC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D370F"/>
  <w15:chartTrackingRefBased/>
  <w15:docId w15:val="{70DD1B5A-D65F-4C5E-B7A8-BB0A5D994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91D"/>
    <w:pPr>
      <w:spacing w:line="256" w:lineRule="auto"/>
    </w:pPr>
    <w:rPr>
      <w:rFonts w:ascii="Corbel" w:hAnsi="Corbel" w:cs="Arial"/>
      <w:sz w:val="24"/>
      <w:szCs w:val="20"/>
    </w:rPr>
  </w:style>
  <w:style w:type="paragraph" w:styleId="Heading2">
    <w:name w:val="heading 2"/>
    <w:basedOn w:val="Normal"/>
    <w:link w:val="Heading2Char"/>
    <w:uiPriority w:val="9"/>
    <w:qFormat/>
    <w:rsid w:val="008B34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unhideWhenUsed/>
    <w:rsid w:val="002C791D"/>
    <w:pPr>
      <w:tabs>
        <w:tab w:val="left" w:pos="-356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</w:pPr>
    <w:rPr>
      <w:rFonts w:ascii="Times New Roman" w:eastAsia="Times New Roman" w:hAnsi="Times New Roman" w:cs="Times New Roman"/>
      <w:b/>
      <w:sz w:val="22"/>
    </w:rPr>
  </w:style>
  <w:style w:type="character" w:customStyle="1" w:styleId="BodyText2Char">
    <w:name w:val="Body Text 2 Char"/>
    <w:basedOn w:val="DefaultParagraphFont"/>
    <w:link w:val="BodyText2"/>
    <w:semiHidden/>
    <w:rsid w:val="002C791D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2C791D"/>
    <w:pPr>
      <w:ind w:left="720"/>
      <w:contextualSpacing/>
    </w:pPr>
  </w:style>
  <w:style w:type="table" w:customStyle="1" w:styleId="GridTable1Light-Accent11">
    <w:name w:val="Grid Table 1 Light - Accent 11"/>
    <w:basedOn w:val="TableNormal"/>
    <w:uiPriority w:val="46"/>
    <w:rsid w:val="002C791D"/>
    <w:pPr>
      <w:spacing w:after="0" w:line="240" w:lineRule="auto"/>
    </w:pPr>
    <w:rPr>
      <w:rFonts w:ascii="Corbel" w:hAnsi="Corbel" w:cs="Arial"/>
      <w:sz w:val="24"/>
      <w:szCs w:val="20"/>
    </w:rPr>
    <w:tblPr>
      <w:tblStyleRowBandSize w:val="1"/>
      <w:tblStyleColBandSize w:val="1"/>
      <w:tblInd w:w="0" w:type="nil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2C791D"/>
  </w:style>
  <w:style w:type="character" w:styleId="Hyperlink">
    <w:name w:val="Hyperlink"/>
    <w:basedOn w:val="DefaultParagraphFont"/>
    <w:uiPriority w:val="99"/>
    <w:unhideWhenUsed/>
    <w:rsid w:val="00E361A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61A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8B34E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number">
    <w:name w:val="number"/>
    <w:basedOn w:val="DefaultParagraphFont"/>
    <w:rsid w:val="008B34E9"/>
  </w:style>
  <w:style w:type="paragraph" w:styleId="NormalWeb">
    <w:name w:val="Normal (Web)"/>
    <w:basedOn w:val="Normal"/>
    <w:uiPriority w:val="99"/>
    <w:semiHidden/>
    <w:unhideWhenUsed/>
    <w:rsid w:val="008B3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F4C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4CF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4CFB"/>
    <w:rPr>
      <w:rFonts w:ascii="Corbel" w:hAnsi="Corbe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4C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4CFB"/>
    <w:rPr>
      <w:rFonts w:ascii="Corbel" w:hAnsi="Corbel" w:cs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F4CF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D4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50D48"/>
    <w:pPr>
      <w:spacing w:after="0" w:line="240" w:lineRule="auto"/>
    </w:pPr>
    <w:rPr>
      <w:rFonts w:ascii="Corbel" w:hAnsi="Corbel" w:cs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6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nhs-health-check-programme-review/preventing-illness-and-improving-health-for-all-a-review-of-the-nhs-health-check-programme-and-recommendations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healthcheck.nhs.uk/commissioners-and-providers/training/training-videos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doi.org/10.1186/s12889-020-09365-2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AA83E7584D4880AD431CAD1AE04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B7C9C-17D3-4587-9868-38B5F11ADC0A}"/>
      </w:docPartPr>
      <w:docPartBody>
        <w:p w:rsidR="0064271D" w:rsidRDefault="002B666C" w:rsidP="002B666C">
          <w:pPr>
            <w:pStyle w:val="37AA83E7584D4880AD431CAD1AE041E3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66C"/>
    <w:rsid w:val="002B666C"/>
    <w:rsid w:val="00483C92"/>
    <w:rsid w:val="0064271D"/>
    <w:rsid w:val="009D4E3F"/>
    <w:rsid w:val="00B612E7"/>
    <w:rsid w:val="00CF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666C"/>
  </w:style>
  <w:style w:type="paragraph" w:customStyle="1" w:styleId="37AA83E7584D4880AD431CAD1AE041E3">
    <w:name w:val="37AA83E7584D4880AD431CAD1AE041E3"/>
    <w:rsid w:val="002B66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80293B847B894989892D174729E62A" ma:contentTypeVersion="13" ma:contentTypeDescription="Create a new document." ma:contentTypeScope="" ma:versionID="f48d55aa5c2ea08636802dac93d7a04f">
  <xsd:schema xmlns:xsd="http://www.w3.org/2001/XMLSchema" xmlns:xs="http://www.w3.org/2001/XMLSchema" xmlns:p="http://schemas.microsoft.com/office/2006/metadata/properties" xmlns:ns3="2a46edd2-a00f-4e4f-8bf5-56bbc6af714a" xmlns:ns4="5ee9160e-9829-4316-a6ea-2111eb3c84cb" targetNamespace="http://schemas.microsoft.com/office/2006/metadata/properties" ma:root="true" ma:fieldsID="2916767a93f5e7dc228094e7fcf19c72" ns3:_="" ns4:_="">
    <xsd:import namespace="2a46edd2-a00f-4e4f-8bf5-56bbc6af714a"/>
    <xsd:import namespace="5ee9160e-9829-4316-a6ea-2111eb3c84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6edd2-a00f-4e4f-8bf5-56bbc6af71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e9160e-9829-4316-a6ea-2111eb3c84c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4592B1-7216-4384-9E2F-D11B6F85FEC1}">
  <ds:schemaRefs>
    <ds:schemaRef ds:uri="5ee9160e-9829-4316-a6ea-2111eb3c84c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a46edd2-a00f-4e4f-8bf5-56bbc6af714a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AB96D90-E414-40D2-8170-2B9C9D83AB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970796-62ED-449D-B5A5-FBEC115941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46edd2-a00f-4e4f-8bf5-56bbc6af714a"/>
    <ds:schemaRef ds:uri="5ee9160e-9829-4316-a6ea-2111eb3c8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757</Words>
  <Characters>4316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 Mary, University of London</Company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 Henderson</dc:creator>
  <cp:keywords/>
  <dc:description/>
  <cp:lastModifiedBy>Juliet Henderson</cp:lastModifiedBy>
  <cp:revision>2</cp:revision>
  <dcterms:created xsi:type="dcterms:W3CDTF">2022-10-17T11:40:00Z</dcterms:created>
  <dcterms:modified xsi:type="dcterms:W3CDTF">2022-10-17T11:40:00Z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0x0101005680293B847B894989892D174729E62A</vt:lpwstr>
  </property>
</Properties>
</file>