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A8E2" w14:textId="34590A52" w:rsidR="002F31FE" w:rsidRPr="005C781D" w:rsidRDefault="002F31FE">
      <w:pPr>
        <w:rPr>
          <w:rFonts w:asciiTheme="minorHAnsi" w:hAnsiTheme="minorHAnsi" w:cstheme="minorHAnsi"/>
          <w:sz w:val="22"/>
          <w:szCs w:val="22"/>
        </w:rPr>
      </w:pPr>
    </w:p>
    <w:tbl>
      <w:tblPr>
        <w:tblStyle w:val="GridTable1Light-Accent11"/>
        <w:tblW w:w="11057" w:type="dxa"/>
        <w:tblInd w:w="-289" w:type="dxa"/>
        <w:tblLook w:val="04A0" w:firstRow="1" w:lastRow="0" w:firstColumn="1" w:lastColumn="0" w:noHBand="0" w:noVBand="1"/>
      </w:tblPr>
      <w:tblGrid>
        <w:gridCol w:w="11057"/>
      </w:tblGrid>
      <w:tr w:rsidR="00FF6AEA" w:rsidRPr="005C781D" w14:paraId="40F6156D" w14:textId="77777777" w:rsidTr="00C66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7" w:type="dxa"/>
          </w:tcPr>
          <w:p w14:paraId="3D6AB031" w14:textId="58DE6B6C" w:rsidR="00FF6AEA" w:rsidRPr="005C781D" w:rsidRDefault="00FF6AEA">
            <w:pPr>
              <w:rPr>
                <w:rFonts w:asciiTheme="minorHAnsi" w:hAnsiTheme="minorHAnsi" w:cstheme="minorHAnsi"/>
                <w:color w:val="2E74B5" w:themeColor="accent1" w:themeShade="BF"/>
                <w:sz w:val="22"/>
                <w:szCs w:val="22"/>
              </w:rPr>
            </w:pPr>
            <w:r w:rsidRPr="005C781D">
              <w:rPr>
                <w:rFonts w:asciiTheme="minorHAnsi" w:hAnsiTheme="minorHAnsi" w:cstheme="minorHAnsi"/>
                <w:color w:val="2E74B5" w:themeColor="accent1" w:themeShade="BF"/>
                <w:sz w:val="22"/>
                <w:szCs w:val="22"/>
              </w:rPr>
              <w:t>Host department:</w:t>
            </w:r>
            <w:sdt>
              <w:sdtPr>
                <w:rPr>
                  <w:rFonts w:asciiTheme="minorHAnsi" w:hAnsiTheme="minorHAnsi" w:cstheme="minorHAnsi"/>
                  <w:color w:val="000000" w:themeColor="text1"/>
                  <w:sz w:val="22"/>
                  <w:szCs w:val="22"/>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9708FD" w:rsidRPr="005C781D">
                  <w:rPr>
                    <w:rFonts w:asciiTheme="minorHAnsi" w:hAnsiTheme="minorHAnsi" w:cstheme="minorHAnsi"/>
                    <w:color w:val="000000" w:themeColor="text1"/>
                    <w:sz w:val="22"/>
                    <w:szCs w:val="22"/>
                  </w:rPr>
                  <w:t xml:space="preserve"> </w:t>
                </w:r>
                <w:r w:rsidR="00151790" w:rsidRPr="005C781D">
                  <w:rPr>
                    <w:rFonts w:asciiTheme="minorHAnsi" w:hAnsiTheme="minorHAnsi" w:cstheme="minorHAnsi"/>
                    <w:color w:val="000000" w:themeColor="text1"/>
                    <w:sz w:val="22"/>
                    <w:szCs w:val="22"/>
                  </w:rPr>
                  <w:t>Oxford</w:t>
                </w:r>
              </w:sdtContent>
            </w:sdt>
          </w:p>
        </w:tc>
      </w:tr>
      <w:tr w:rsidR="008A5DEB" w:rsidRPr="005C781D" w14:paraId="2A8FCC68"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0788EA43" w14:textId="1A29EC8E" w:rsidR="008A5DEB" w:rsidRPr="005C781D" w:rsidRDefault="00FF6AEA">
            <w:pPr>
              <w:rPr>
                <w:rFonts w:asciiTheme="minorHAnsi" w:hAnsiTheme="minorHAnsi" w:cstheme="minorHAnsi"/>
                <w:sz w:val="22"/>
                <w:szCs w:val="22"/>
              </w:rPr>
            </w:pPr>
            <w:r w:rsidRPr="005C781D">
              <w:rPr>
                <w:rFonts w:asciiTheme="minorHAnsi" w:hAnsiTheme="minorHAnsi" w:cstheme="minorHAnsi"/>
                <w:color w:val="2E74B5" w:themeColor="accent1" w:themeShade="BF"/>
                <w:sz w:val="22"/>
                <w:szCs w:val="22"/>
              </w:rPr>
              <w:t xml:space="preserve">Project </w:t>
            </w:r>
            <w:r w:rsidR="008A5DEB" w:rsidRPr="005C781D">
              <w:rPr>
                <w:rFonts w:asciiTheme="minorHAnsi" w:hAnsiTheme="minorHAnsi" w:cstheme="minorHAnsi"/>
                <w:color w:val="2E74B5" w:themeColor="accent1" w:themeShade="BF"/>
                <w:sz w:val="22"/>
                <w:szCs w:val="22"/>
              </w:rPr>
              <w:t>Title:</w:t>
            </w:r>
            <w:r w:rsidR="0016762A" w:rsidRPr="005C781D">
              <w:rPr>
                <w:rFonts w:asciiTheme="minorHAnsi" w:hAnsiTheme="minorHAnsi" w:cstheme="minorHAnsi"/>
                <w:sz w:val="22"/>
                <w:szCs w:val="22"/>
              </w:rPr>
              <w:t xml:space="preserve"> Lets’ talk about weight: pregnancy</w:t>
            </w:r>
          </w:p>
        </w:tc>
      </w:tr>
      <w:tr w:rsidR="00E0356E" w:rsidRPr="005C781D" w14:paraId="4977EDC6"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0A0A5552" w14:textId="45513EC4" w:rsidR="00E0356E" w:rsidRPr="005C781D" w:rsidRDefault="00E0356E">
            <w:pPr>
              <w:rPr>
                <w:rFonts w:asciiTheme="minorHAnsi" w:hAnsiTheme="minorHAnsi" w:cstheme="minorHAnsi"/>
                <w:sz w:val="22"/>
                <w:szCs w:val="22"/>
              </w:rPr>
            </w:pPr>
            <w:r w:rsidRPr="005C781D">
              <w:rPr>
                <w:rFonts w:asciiTheme="minorHAnsi" w:hAnsiTheme="minorHAnsi" w:cstheme="minorHAnsi"/>
                <w:color w:val="2E74B5" w:themeColor="accent1" w:themeShade="BF"/>
                <w:sz w:val="22"/>
                <w:szCs w:val="22"/>
              </w:rPr>
              <w:t>Proposed supervisory team:</w:t>
            </w:r>
            <w:r w:rsidR="002F31FE" w:rsidRPr="005C781D">
              <w:rPr>
                <w:rFonts w:asciiTheme="minorHAnsi" w:hAnsiTheme="minorHAnsi" w:cstheme="minorHAnsi"/>
                <w:sz w:val="22"/>
                <w:szCs w:val="22"/>
              </w:rPr>
              <w:t xml:space="preserve">                                      </w:t>
            </w:r>
          </w:p>
        </w:tc>
      </w:tr>
      <w:tr w:rsidR="00E0356E" w:rsidRPr="005C781D" w14:paraId="6C401CAC" w14:textId="77777777" w:rsidTr="00C660BB">
        <w:trPr>
          <w:trHeight w:val="1695"/>
        </w:trPr>
        <w:tc>
          <w:tcPr>
            <w:cnfStyle w:val="001000000000" w:firstRow="0" w:lastRow="0" w:firstColumn="1" w:lastColumn="0" w:oddVBand="0" w:evenVBand="0" w:oddHBand="0" w:evenHBand="0" w:firstRowFirstColumn="0" w:firstRowLastColumn="0" w:lastRowFirstColumn="0" w:lastRowLastColumn="0"/>
            <w:tcW w:w="11057" w:type="dxa"/>
          </w:tcPr>
          <w:p w14:paraId="678CB3BF" w14:textId="5EA071A1" w:rsidR="00220D1C" w:rsidRPr="005C781D" w:rsidRDefault="008F40FA" w:rsidP="000D55F7">
            <w:pPr>
              <w:ind w:left="-120"/>
              <w:rPr>
                <w:rFonts w:asciiTheme="minorHAnsi" w:hAnsiTheme="minorHAnsi" w:cstheme="minorHAnsi"/>
                <w:sz w:val="22"/>
                <w:szCs w:val="22"/>
              </w:rPr>
            </w:pPr>
            <w:r w:rsidRPr="005C781D">
              <w:rPr>
                <w:rFonts w:asciiTheme="minorHAnsi" w:hAnsiTheme="minorHAnsi" w:cstheme="minorHAnsi"/>
                <w:sz w:val="22"/>
                <w:szCs w:val="22"/>
              </w:rPr>
              <w:t>Primary supervisor:</w:t>
            </w:r>
            <w:r w:rsidRPr="005C781D">
              <w:rPr>
                <w:rFonts w:asciiTheme="minorHAnsi" w:hAnsiTheme="minorHAnsi" w:cstheme="minorHAnsi"/>
                <w:b w:val="0"/>
                <w:bCs w:val="0"/>
                <w:sz w:val="22"/>
                <w:szCs w:val="22"/>
              </w:rPr>
              <w:t xml:space="preserve"> </w:t>
            </w:r>
            <w:r w:rsidR="000939EA" w:rsidRPr="005C781D">
              <w:rPr>
                <w:rFonts w:asciiTheme="minorHAnsi" w:hAnsiTheme="minorHAnsi" w:cstheme="minorHAnsi"/>
                <w:b w:val="0"/>
                <w:bCs w:val="0"/>
                <w:sz w:val="22"/>
                <w:szCs w:val="22"/>
              </w:rPr>
              <w:t>Associate Professor Charlotte Albury (Oxford)</w:t>
            </w:r>
            <w:r w:rsidR="00A82397">
              <w:rPr>
                <w:rFonts w:asciiTheme="minorHAnsi" w:hAnsiTheme="minorHAnsi" w:cstheme="minorHAnsi"/>
                <w:b w:val="0"/>
                <w:bCs w:val="0"/>
                <w:sz w:val="22"/>
                <w:szCs w:val="22"/>
              </w:rPr>
              <w:t xml:space="preserve"> </w:t>
            </w:r>
          </w:p>
          <w:p w14:paraId="31AD0E21" w14:textId="02BC56AF" w:rsidR="000939EA" w:rsidRPr="005C781D" w:rsidRDefault="008F40FA" w:rsidP="000D55F7">
            <w:pPr>
              <w:ind w:left="-120"/>
              <w:rPr>
                <w:rFonts w:asciiTheme="minorHAnsi" w:hAnsiTheme="minorHAnsi" w:cstheme="minorHAnsi"/>
                <w:sz w:val="22"/>
                <w:szCs w:val="22"/>
              </w:rPr>
            </w:pPr>
            <w:r w:rsidRPr="005C781D">
              <w:rPr>
                <w:rFonts w:asciiTheme="minorHAnsi" w:hAnsiTheme="minorHAnsi" w:cstheme="minorHAnsi"/>
                <w:sz w:val="22"/>
                <w:szCs w:val="22"/>
              </w:rPr>
              <w:t>Second supervisor:</w:t>
            </w:r>
            <w:r w:rsidRPr="005C781D">
              <w:rPr>
                <w:rFonts w:asciiTheme="minorHAnsi" w:hAnsiTheme="minorHAnsi" w:cstheme="minorHAnsi"/>
                <w:b w:val="0"/>
                <w:bCs w:val="0"/>
                <w:sz w:val="22"/>
                <w:szCs w:val="22"/>
              </w:rPr>
              <w:t xml:space="preserve"> </w:t>
            </w:r>
            <w:r w:rsidR="000939EA" w:rsidRPr="005C781D">
              <w:rPr>
                <w:rFonts w:asciiTheme="minorHAnsi" w:hAnsiTheme="minorHAnsi" w:cstheme="minorHAnsi"/>
                <w:b w:val="0"/>
                <w:bCs w:val="0"/>
                <w:sz w:val="22"/>
                <w:szCs w:val="22"/>
              </w:rPr>
              <w:t>Associate Professor Nerys Astbury (Oxford)</w:t>
            </w:r>
            <w:r w:rsidR="00A82397">
              <w:rPr>
                <w:rFonts w:asciiTheme="minorHAnsi" w:hAnsiTheme="minorHAnsi" w:cstheme="minorHAnsi"/>
                <w:b w:val="0"/>
                <w:bCs w:val="0"/>
                <w:sz w:val="22"/>
                <w:szCs w:val="22"/>
              </w:rPr>
              <w:t xml:space="preserve"> </w:t>
            </w:r>
          </w:p>
          <w:p w14:paraId="2DA701B2" w14:textId="4C34054E" w:rsidR="00220D1C" w:rsidRDefault="00594DEB" w:rsidP="00805053">
            <w:pPr>
              <w:ind w:left="-120"/>
              <w:rPr>
                <w:rFonts w:asciiTheme="minorHAnsi" w:hAnsiTheme="minorHAnsi" w:cstheme="minorHAnsi"/>
                <w:sz w:val="22"/>
                <w:szCs w:val="22"/>
              </w:rPr>
            </w:pPr>
            <w:r w:rsidRPr="005C781D">
              <w:rPr>
                <w:rFonts w:asciiTheme="minorHAnsi" w:hAnsiTheme="minorHAnsi" w:cstheme="minorHAnsi"/>
                <w:sz w:val="22"/>
                <w:szCs w:val="22"/>
              </w:rPr>
              <w:t>Second Supervisor:</w:t>
            </w:r>
            <w:r w:rsidR="000772A6" w:rsidRPr="005C781D">
              <w:rPr>
                <w:rFonts w:asciiTheme="minorHAnsi" w:hAnsiTheme="minorHAnsi" w:cstheme="minorHAnsi"/>
                <w:sz w:val="22"/>
                <w:szCs w:val="22"/>
              </w:rPr>
              <w:t xml:space="preserve"> </w:t>
            </w:r>
            <w:r w:rsidR="000772A6" w:rsidRPr="005C781D">
              <w:rPr>
                <w:rFonts w:asciiTheme="minorHAnsi" w:hAnsiTheme="minorHAnsi" w:cstheme="minorHAnsi"/>
                <w:b w:val="0"/>
                <w:bCs w:val="0"/>
                <w:sz w:val="22"/>
                <w:szCs w:val="22"/>
              </w:rPr>
              <w:t>Dr Merlin Wilcox (Southampton)</w:t>
            </w:r>
            <w:r w:rsidR="00A52A85">
              <w:rPr>
                <w:rFonts w:asciiTheme="minorHAnsi" w:hAnsiTheme="minorHAnsi" w:cstheme="minorHAnsi"/>
                <w:b w:val="0"/>
                <w:bCs w:val="0"/>
                <w:sz w:val="22"/>
                <w:szCs w:val="22"/>
              </w:rPr>
              <w:t xml:space="preserve"> </w:t>
            </w:r>
          </w:p>
          <w:p w14:paraId="514E856C" w14:textId="77777777" w:rsidR="00C3521A" w:rsidRDefault="00C3521A" w:rsidP="00805053">
            <w:pPr>
              <w:ind w:left="-120"/>
              <w:rPr>
                <w:rFonts w:asciiTheme="minorHAnsi" w:hAnsiTheme="minorHAnsi" w:cstheme="minorHAnsi"/>
                <w:sz w:val="22"/>
                <w:szCs w:val="22"/>
              </w:rPr>
            </w:pPr>
          </w:p>
          <w:p w14:paraId="421EDE09" w14:textId="648C71CC" w:rsidR="00805053" w:rsidRPr="008C7FB8" w:rsidRDefault="00C3521A" w:rsidP="008C7FB8">
            <w:pPr>
              <w:rPr>
                <w:rFonts w:asciiTheme="minorHAnsi" w:hAnsiTheme="minorHAnsi" w:cstheme="minorHAnsi"/>
                <w:sz w:val="22"/>
                <w:szCs w:val="22"/>
              </w:rPr>
            </w:pPr>
            <w:r>
              <w:rPr>
                <w:rFonts w:asciiTheme="minorHAnsi" w:hAnsiTheme="minorHAnsi" w:cstheme="minorHAnsi"/>
                <w:b w:val="0"/>
                <w:bCs w:val="0"/>
                <w:sz w:val="22"/>
                <w:szCs w:val="22"/>
              </w:rPr>
              <w:t>The s</w:t>
            </w:r>
            <w:r w:rsidR="00575F42" w:rsidRPr="00C3521A">
              <w:rPr>
                <w:rFonts w:asciiTheme="minorHAnsi" w:hAnsiTheme="minorHAnsi" w:cstheme="minorHAnsi"/>
                <w:b w:val="0"/>
                <w:bCs w:val="0"/>
                <w:sz w:val="22"/>
                <w:szCs w:val="22"/>
              </w:rPr>
              <w:t>upervisor</w:t>
            </w:r>
            <w:r>
              <w:rPr>
                <w:rFonts w:asciiTheme="minorHAnsi" w:hAnsiTheme="minorHAnsi" w:cstheme="minorHAnsi"/>
                <w:b w:val="0"/>
                <w:bCs w:val="0"/>
                <w:sz w:val="22"/>
                <w:szCs w:val="22"/>
              </w:rPr>
              <w:t>y team</w:t>
            </w:r>
            <w:r w:rsidR="00575F42" w:rsidRPr="00C3521A">
              <w:rPr>
                <w:rFonts w:asciiTheme="minorHAnsi" w:hAnsiTheme="minorHAnsi" w:cstheme="minorHAnsi"/>
                <w:b w:val="0"/>
                <w:bCs w:val="0"/>
                <w:sz w:val="22"/>
                <w:szCs w:val="22"/>
              </w:rPr>
              <w:t xml:space="preserve"> have </w:t>
            </w:r>
            <w:r w:rsidRPr="00C3521A">
              <w:rPr>
                <w:rFonts w:asciiTheme="minorHAnsi" w:hAnsiTheme="minorHAnsi" w:cstheme="minorHAnsi"/>
                <w:b w:val="0"/>
                <w:bCs w:val="0"/>
                <w:sz w:val="22"/>
                <w:szCs w:val="22"/>
              </w:rPr>
              <w:t xml:space="preserve">all the relevant skills to support a student to succeed, </w:t>
            </w:r>
            <w:r w:rsidR="008C7FB8">
              <w:rPr>
                <w:rFonts w:asciiTheme="minorHAnsi" w:hAnsiTheme="minorHAnsi" w:cstheme="minorHAnsi"/>
                <w:b w:val="0"/>
                <w:bCs w:val="0"/>
                <w:sz w:val="22"/>
                <w:szCs w:val="22"/>
              </w:rPr>
              <w:t xml:space="preserve">and a good track record in doing so. The team </w:t>
            </w:r>
            <w:r w:rsidRPr="00C3521A">
              <w:rPr>
                <w:rFonts w:asciiTheme="minorHAnsi" w:hAnsiTheme="minorHAnsi" w:cstheme="minorHAnsi"/>
                <w:b w:val="0"/>
                <w:bCs w:val="0"/>
                <w:sz w:val="22"/>
                <w:szCs w:val="22"/>
              </w:rPr>
              <w:t>brin</w:t>
            </w:r>
            <w:r w:rsidR="008C7FB8">
              <w:rPr>
                <w:rFonts w:asciiTheme="minorHAnsi" w:hAnsiTheme="minorHAnsi" w:cstheme="minorHAnsi"/>
                <w:b w:val="0"/>
                <w:bCs w:val="0"/>
                <w:sz w:val="22"/>
                <w:szCs w:val="22"/>
              </w:rPr>
              <w:t>g</w:t>
            </w:r>
            <w:r w:rsidRPr="00C3521A">
              <w:rPr>
                <w:rFonts w:asciiTheme="minorHAnsi" w:hAnsiTheme="minorHAnsi" w:cstheme="minorHAnsi"/>
                <w:b w:val="0"/>
                <w:bCs w:val="0"/>
                <w:sz w:val="22"/>
                <w:szCs w:val="22"/>
              </w:rPr>
              <w:t xml:space="preserve"> expertise in women’s health, maternal health, weight management, qualitative methods, conversation analysis</w:t>
            </w:r>
            <w:r w:rsidR="008C7FB8">
              <w:rPr>
                <w:rFonts w:asciiTheme="minorHAnsi" w:hAnsiTheme="minorHAnsi" w:cstheme="minorHAnsi"/>
                <w:b w:val="0"/>
                <w:bCs w:val="0"/>
                <w:sz w:val="22"/>
                <w:szCs w:val="22"/>
              </w:rPr>
              <w:t>,</w:t>
            </w:r>
            <w:r w:rsidRPr="00C3521A">
              <w:rPr>
                <w:rFonts w:asciiTheme="minorHAnsi" w:hAnsiTheme="minorHAnsi" w:cstheme="minorHAnsi"/>
                <w:b w:val="0"/>
                <w:bCs w:val="0"/>
                <w:sz w:val="22"/>
                <w:szCs w:val="22"/>
              </w:rPr>
              <w:t xml:space="preserve"> and clinical expertise.</w:t>
            </w:r>
            <w:r w:rsidR="008C7FB8">
              <w:rPr>
                <w:rFonts w:asciiTheme="minorHAnsi" w:hAnsiTheme="minorHAnsi" w:cstheme="minorHAnsi"/>
                <w:sz w:val="22"/>
                <w:szCs w:val="22"/>
              </w:rPr>
              <w:t xml:space="preserve"> </w:t>
            </w:r>
            <w:r w:rsidR="00CD2015" w:rsidRPr="005C781D">
              <w:rPr>
                <w:rFonts w:asciiTheme="minorHAnsi" w:hAnsiTheme="minorHAnsi" w:cstheme="minorHAnsi"/>
                <w:b w:val="0"/>
                <w:bCs w:val="0"/>
                <w:sz w:val="22"/>
                <w:szCs w:val="22"/>
              </w:rPr>
              <w:t xml:space="preserve">We will work collaboratively with the department for health and social care </w:t>
            </w:r>
            <w:proofErr w:type="spellStart"/>
            <w:r w:rsidR="003B7EBB" w:rsidRPr="005C781D">
              <w:rPr>
                <w:rFonts w:asciiTheme="minorHAnsi" w:hAnsiTheme="minorHAnsi" w:cstheme="minorHAnsi"/>
                <w:b w:val="0"/>
                <w:bCs w:val="0"/>
                <w:sz w:val="22"/>
                <w:szCs w:val="22"/>
              </w:rPr>
              <w:t>Heath</w:t>
            </w:r>
            <w:proofErr w:type="spellEnd"/>
            <w:r w:rsidR="003B7EBB" w:rsidRPr="005C781D">
              <w:rPr>
                <w:rFonts w:asciiTheme="minorHAnsi" w:hAnsiTheme="minorHAnsi" w:cstheme="minorHAnsi"/>
                <w:b w:val="0"/>
                <w:bCs w:val="0"/>
                <w:sz w:val="22"/>
                <w:szCs w:val="22"/>
              </w:rPr>
              <w:t xml:space="preserve"> and wellbeing team with whom we have established relationships and who have a firm interest in this work and supporting movement into policy.</w:t>
            </w:r>
          </w:p>
          <w:p w14:paraId="4976C3BE" w14:textId="119E7CCE" w:rsidR="00805053" w:rsidRPr="005C781D" w:rsidRDefault="00805053" w:rsidP="00805053">
            <w:pPr>
              <w:ind w:left="-120"/>
              <w:rPr>
                <w:rFonts w:asciiTheme="minorHAnsi" w:hAnsiTheme="minorHAnsi" w:cstheme="minorHAnsi"/>
                <w:sz w:val="22"/>
                <w:szCs w:val="22"/>
              </w:rPr>
            </w:pPr>
          </w:p>
        </w:tc>
      </w:tr>
      <w:tr w:rsidR="00787EF3" w:rsidRPr="005C781D" w14:paraId="6F63D82B"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0770045B" w14:textId="2C76F51A" w:rsidR="00787EF3" w:rsidRPr="005C781D" w:rsidRDefault="00787EF3" w:rsidP="00787EF3">
            <w:pPr>
              <w:rPr>
                <w:rFonts w:asciiTheme="minorHAnsi" w:hAnsiTheme="minorHAnsi" w:cstheme="minorHAnsi"/>
                <w:b w:val="0"/>
                <w:color w:val="2E74B5" w:themeColor="accent1" w:themeShade="BF"/>
                <w:sz w:val="22"/>
                <w:szCs w:val="22"/>
              </w:rPr>
            </w:pPr>
            <w:r w:rsidRPr="005C781D">
              <w:rPr>
                <w:rFonts w:asciiTheme="minorHAnsi" w:hAnsiTheme="minorHAnsi" w:cstheme="minorHAnsi"/>
                <w:color w:val="2E74B5" w:themeColor="accent1" w:themeShade="BF"/>
                <w:sz w:val="22"/>
                <w:szCs w:val="22"/>
              </w:rPr>
              <w:t>Potential for cross consortium networking and educational opportunities:</w:t>
            </w:r>
          </w:p>
        </w:tc>
      </w:tr>
      <w:tr w:rsidR="00787EF3" w:rsidRPr="005C781D" w14:paraId="3C92EF33"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220F35E2" w14:textId="4FA4A1C3" w:rsidR="00220D1C" w:rsidRPr="005C781D" w:rsidRDefault="002642C6" w:rsidP="00220D1C">
            <w:pPr>
              <w:rPr>
                <w:rFonts w:asciiTheme="minorHAnsi" w:hAnsiTheme="minorHAnsi" w:cstheme="minorHAnsi"/>
                <w:bCs w:val="0"/>
                <w:sz w:val="22"/>
                <w:szCs w:val="22"/>
              </w:rPr>
            </w:pPr>
            <w:r w:rsidRPr="005C781D">
              <w:rPr>
                <w:rFonts w:asciiTheme="minorHAnsi" w:hAnsiTheme="minorHAnsi" w:cstheme="minorHAnsi"/>
                <w:b w:val="0"/>
                <w:sz w:val="22"/>
                <w:szCs w:val="22"/>
              </w:rPr>
              <w:t>Women’s health</w:t>
            </w:r>
            <w:r w:rsidRPr="005C781D">
              <w:rPr>
                <w:rFonts w:asciiTheme="minorHAnsi" w:hAnsiTheme="minorHAnsi" w:cstheme="minorHAnsi"/>
                <w:bCs w:val="0"/>
                <w:sz w:val="22"/>
                <w:szCs w:val="22"/>
              </w:rPr>
              <w:t xml:space="preserve"> </w:t>
            </w:r>
            <w:r w:rsidRPr="005C781D">
              <w:rPr>
                <w:rFonts w:asciiTheme="minorHAnsi" w:hAnsiTheme="minorHAnsi" w:cstheme="minorHAnsi"/>
                <w:b w:val="0"/>
                <w:sz w:val="22"/>
                <w:szCs w:val="22"/>
              </w:rPr>
              <w:t>has been prioritised by the new government, NHS and NIHR, which poses excellent opportunity for cross-consortium networkin</w:t>
            </w:r>
            <w:r w:rsidR="00054B29" w:rsidRPr="005C781D">
              <w:rPr>
                <w:rFonts w:asciiTheme="minorHAnsi" w:hAnsiTheme="minorHAnsi" w:cstheme="minorHAnsi"/>
                <w:b w:val="0"/>
                <w:sz w:val="22"/>
                <w:szCs w:val="22"/>
              </w:rPr>
              <w:t>g and education.</w:t>
            </w:r>
          </w:p>
        </w:tc>
      </w:tr>
      <w:tr w:rsidR="00E0356E" w:rsidRPr="005C781D" w14:paraId="6F97C7C9"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7298EBB7" w14:textId="77777777" w:rsidR="00E0356E" w:rsidRPr="005C781D" w:rsidRDefault="00E0356E">
            <w:pPr>
              <w:rPr>
                <w:rFonts w:asciiTheme="minorHAnsi" w:hAnsiTheme="minorHAnsi" w:cstheme="minorHAnsi"/>
                <w:b w:val="0"/>
                <w:sz w:val="22"/>
                <w:szCs w:val="22"/>
              </w:rPr>
            </w:pPr>
            <w:r w:rsidRPr="005C781D">
              <w:rPr>
                <w:rFonts w:asciiTheme="minorHAnsi" w:hAnsiTheme="minorHAnsi" w:cstheme="minorHAnsi"/>
                <w:bCs w:val="0"/>
                <w:color w:val="2E74B5" w:themeColor="accent1" w:themeShade="BF"/>
                <w:sz w:val="22"/>
                <w:szCs w:val="22"/>
              </w:rPr>
              <w:t>Project description</w:t>
            </w:r>
            <w:r w:rsidRPr="005C781D">
              <w:rPr>
                <w:rFonts w:asciiTheme="minorHAnsi" w:hAnsiTheme="minorHAnsi" w:cstheme="minorHAnsi"/>
                <w:b w:val="0"/>
                <w:color w:val="2E74B5" w:themeColor="accent1" w:themeShade="BF"/>
                <w:sz w:val="22"/>
                <w:szCs w:val="22"/>
              </w:rPr>
              <w:t>:</w:t>
            </w:r>
          </w:p>
        </w:tc>
      </w:tr>
      <w:tr w:rsidR="00E0356E" w:rsidRPr="005C781D" w14:paraId="295FC3BC"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1DCA0416" w14:textId="77777777" w:rsidR="00590BE8" w:rsidRPr="005C781D" w:rsidRDefault="00590BE8" w:rsidP="00001740">
            <w:pPr>
              <w:spacing w:after="120"/>
              <w:rPr>
                <w:rFonts w:asciiTheme="minorHAnsi" w:hAnsiTheme="minorHAnsi" w:cstheme="minorHAnsi"/>
                <w:b w:val="0"/>
                <w:bCs w:val="0"/>
                <w:sz w:val="22"/>
                <w:szCs w:val="22"/>
              </w:rPr>
            </w:pPr>
            <w:r w:rsidRPr="005C781D">
              <w:rPr>
                <w:rFonts w:asciiTheme="minorHAnsi" w:hAnsiTheme="minorHAnsi" w:cstheme="minorHAnsi"/>
                <w:b w:val="0"/>
                <w:bCs w:val="0"/>
                <w:sz w:val="22"/>
                <w:szCs w:val="22"/>
              </w:rPr>
              <w:t>Starting pregnancy carrying excess weight and gaining too much weight during pregnancy are acknowledged as some of the most important current women’s health issues by scientists and clinicians.</w:t>
            </w:r>
          </w:p>
          <w:p w14:paraId="6A0B9183" w14:textId="6E3CB64E" w:rsidR="00590BE8" w:rsidRPr="00A82397" w:rsidRDefault="00590BE8" w:rsidP="00001740">
            <w:pPr>
              <w:shd w:val="clear" w:color="auto" w:fill="FFFFFF" w:themeFill="background1"/>
              <w:spacing w:after="120"/>
              <w:ind w:right="238"/>
              <w:rPr>
                <w:rFonts w:asciiTheme="minorHAnsi" w:hAnsiTheme="minorHAnsi" w:cstheme="minorHAnsi"/>
                <w:b w:val="0"/>
                <w:bCs w:val="0"/>
                <w:color w:val="000000" w:themeColor="text1"/>
                <w:sz w:val="22"/>
                <w:szCs w:val="22"/>
              </w:rPr>
            </w:pPr>
            <w:r w:rsidRPr="005C781D">
              <w:rPr>
                <w:rFonts w:asciiTheme="minorHAnsi" w:hAnsiTheme="minorHAnsi" w:cstheme="minorHAnsi"/>
                <w:b w:val="0"/>
                <w:bCs w:val="0"/>
                <w:sz w:val="22"/>
                <w:szCs w:val="22"/>
              </w:rPr>
              <w:t xml:space="preserve">Antenatal care, a primary care delivered by healthcare professionals to people during pregnancy aims to protect the health of the mother and child. </w:t>
            </w:r>
            <w:bookmarkStart w:id="0" w:name="_Int_kEiUdXf7"/>
            <w:r w:rsidRPr="005C781D">
              <w:rPr>
                <w:rFonts w:asciiTheme="minorHAnsi" w:hAnsiTheme="minorHAnsi" w:cstheme="minorHAnsi"/>
                <w:b w:val="0"/>
                <w:bCs w:val="0"/>
                <w:sz w:val="22"/>
                <w:szCs w:val="22"/>
              </w:rPr>
              <w:t>But these settings can also be a context where patients can experience weight stigma – bias or discrimination based on one’s weight.</w:t>
            </w:r>
            <w:bookmarkEnd w:id="0"/>
            <w:r w:rsidR="00A520D8" w:rsidRPr="005C781D">
              <w:rPr>
                <w:rFonts w:asciiTheme="minorHAnsi" w:hAnsiTheme="minorHAnsi" w:cstheme="minorHAnsi"/>
                <w:b w:val="0"/>
                <w:bCs w:val="0"/>
                <w:sz w:val="22"/>
                <w:szCs w:val="22"/>
              </w:rPr>
              <w:t xml:space="preserve"> </w:t>
            </w:r>
            <w:r w:rsidR="00A520D8" w:rsidRPr="00A82397">
              <w:rPr>
                <w:rFonts w:asciiTheme="minorHAnsi" w:hAnsiTheme="minorHAnsi" w:cstheme="minorHAnsi"/>
                <w:b w:val="0"/>
                <w:bCs w:val="0"/>
                <w:color w:val="000000" w:themeColor="text1"/>
                <w:sz w:val="22"/>
                <w:szCs w:val="22"/>
              </w:rPr>
              <w:t xml:space="preserve">This can lead to </w:t>
            </w:r>
            <w:r w:rsidR="00967519" w:rsidRPr="00A82397">
              <w:rPr>
                <w:rFonts w:asciiTheme="minorHAnsi" w:hAnsiTheme="minorHAnsi" w:cstheme="minorHAnsi"/>
                <w:b w:val="0"/>
                <w:bCs w:val="0"/>
                <w:color w:val="000000" w:themeColor="text1"/>
                <w:sz w:val="22"/>
                <w:szCs w:val="22"/>
              </w:rPr>
              <w:t xml:space="preserve">profoundly </w:t>
            </w:r>
            <w:r w:rsidR="00A520D8" w:rsidRPr="00A82397">
              <w:rPr>
                <w:rFonts w:asciiTheme="minorHAnsi" w:hAnsiTheme="minorHAnsi" w:cstheme="minorHAnsi"/>
                <w:b w:val="0"/>
                <w:bCs w:val="0"/>
                <w:color w:val="000000" w:themeColor="text1"/>
                <w:sz w:val="22"/>
                <w:szCs w:val="22"/>
              </w:rPr>
              <w:t xml:space="preserve">negative </w:t>
            </w:r>
            <w:r w:rsidR="00967519" w:rsidRPr="00A82397">
              <w:rPr>
                <w:rFonts w:asciiTheme="minorHAnsi" w:hAnsiTheme="minorHAnsi" w:cstheme="minorHAnsi"/>
                <w:b w:val="0"/>
                <w:bCs w:val="0"/>
                <w:color w:val="000000" w:themeColor="text1"/>
                <w:sz w:val="22"/>
                <w:szCs w:val="22"/>
              </w:rPr>
              <w:t xml:space="preserve">impact on mental and physical </w:t>
            </w:r>
            <w:proofErr w:type="gramStart"/>
            <w:r w:rsidR="00967519" w:rsidRPr="00A82397">
              <w:rPr>
                <w:rFonts w:asciiTheme="minorHAnsi" w:hAnsiTheme="minorHAnsi" w:cstheme="minorHAnsi"/>
                <w:b w:val="0"/>
                <w:bCs w:val="0"/>
                <w:color w:val="000000" w:themeColor="text1"/>
                <w:sz w:val="22"/>
                <w:szCs w:val="22"/>
              </w:rPr>
              <w:t>wellbeing;</w:t>
            </w:r>
            <w:proofErr w:type="gramEnd"/>
            <w:r w:rsidR="00967519" w:rsidRPr="00A82397">
              <w:rPr>
                <w:rFonts w:asciiTheme="minorHAnsi" w:hAnsiTheme="minorHAnsi" w:cstheme="minorHAnsi"/>
                <w:b w:val="0"/>
                <w:bCs w:val="0"/>
                <w:color w:val="000000" w:themeColor="text1"/>
                <w:sz w:val="22"/>
                <w:szCs w:val="22"/>
              </w:rPr>
              <w:t xml:space="preserve"> and avoidance of care in future.</w:t>
            </w:r>
          </w:p>
          <w:p w14:paraId="47E5AC40" w14:textId="1D555718" w:rsidR="00590BE8" w:rsidRPr="005C781D" w:rsidRDefault="00590BE8" w:rsidP="00001740">
            <w:pPr>
              <w:shd w:val="clear" w:color="auto" w:fill="FFFFFF"/>
              <w:spacing w:after="120"/>
              <w:ind w:right="238"/>
              <w:rPr>
                <w:rFonts w:asciiTheme="minorHAnsi" w:hAnsiTheme="minorHAnsi" w:cstheme="minorHAnsi"/>
                <w:b w:val="0"/>
                <w:bCs w:val="0"/>
                <w:sz w:val="22"/>
                <w:szCs w:val="22"/>
              </w:rPr>
            </w:pPr>
            <w:r w:rsidRPr="005C781D">
              <w:rPr>
                <w:rFonts w:asciiTheme="minorHAnsi" w:hAnsiTheme="minorHAnsi" w:cstheme="minorHAnsi"/>
                <w:b w:val="0"/>
                <w:bCs w:val="0"/>
                <w:sz w:val="22"/>
                <w:szCs w:val="22"/>
              </w:rPr>
              <w:t xml:space="preserve">The current clinical guidelines for addressing excess weight in pregnancy in antenatal care recommend that HCPs explain to pregnant people with obesity how being overweight poses a risk, both to their health and the health of the unborn child, offer a referral for assessment and personalised advice on healthy eating and how to be physically active in pregnancy and encourage them to lose weight after pregnancy. But there is no guidance on </w:t>
            </w:r>
            <w:r w:rsidRPr="005C781D">
              <w:rPr>
                <w:rFonts w:asciiTheme="minorHAnsi" w:hAnsiTheme="minorHAnsi" w:cstheme="minorHAnsi"/>
                <w:b w:val="0"/>
                <w:bCs w:val="0"/>
                <w:sz w:val="22"/>
                <w:szCs w:val="22"/>
                <w:u w:val="single"/>
              </w:rPr>
              <w:t>how</w:t>
            </w:r>
            <w:r w:rsidRPr="005C781D">
              <w:rPr>
                <w:rFonts w:asciiTheme="minorHAnsi" w:hAnsiTheme="minorHAnsi" w:cstheme="minorHAnsi"/>
                <w:b w:val="0"/>
                <w:bCs w:val="0"/>
                <w:sz w:val="22"/>
                <w:szCs w:val="22"/>
              </w:rPr>
              <w:t xml:space="preserve"> they should communicate these recommendations.</w:t>
            </w:r>
          </w:p>
          <w:p w14:paraId="510DDE41" w14:textId="77777777" w:rsidR="00590BE8" w:rsidRPr="005C781D" w:rsidRDefault="00590BE8" w:rsidP="00001740">
            <w:pPr>
              <w:shd w:val="clear" w:color="auto" w:fill="FFFFFF" w:themeFill="background1"/>
              <w:spacing w:after="120"/>
              <w:ind w:right="238"/>
              <w:rPr>
                <w:rFonts w:asciiTheme="minorHAnsi" w:hAnsiTheme="minorHAnsi" w:cstheme="minorHAnsi"/>
                <w:b w:val="0"/>
                <w:bCs w:val="0"/>
                <w:sz w:val="22"/>
                <w:szCs w:val="22"/>
              </w:rPr>
            </w:pPr>
            <w:r w:rsidRPr="005C781D">
              <w:rPr>
                <w:rFonts w:asciiTheme="minorHAnsi" w:hAnsiTheme="minorHAnsi" w:cstheme="minorHAnsi"/>
                <w:b w:val="0"/>
                <w:bCs w:val="0"/>
                <w:sz w:val="22"/>
                <w:szCs w:val="22"/>
              </w:rPr>
              <w:t xml:space="preserve">This project will use conversation analysis techniques to identify examples of good practice around addressing weight during pregnancy and utilise various qualitative research methods (in-depth interviews and focus groups) to explore the dynamics between the priorities of healthcare professionals and pregnant people in relation to speaking about weight during pregnancy. </w:t>
            </w:r>
          </w:p>
          <w:p w14:paraId="4E8397B4" w14:textId="02440D99" w:rsidR="00220D1C" w:rsidRPr="005C781D" w:rsidRDefault="00590BE8" w:rsidP="00001740">
            <w:pPr>
              <w:shd w:val="clear" w:color="auto" w:fill="FFFFFF" w:themeFill="background1"/>
              <w:spacing w:after="120"/>
              <w:ind w:right="238"/>
              <w:rPr>
                <w:rFonts w:asciiTheme="minorHAnsi" w:hAnsiTheme="minorHAnsi" w:cstheme="minorHAnsi"/>
                <w:b w:val="0"/>
                <w:bCs w:val="0"/>
                <w:sz w:val="22"/>
                <w:szCs w:val="22"/>
              </w:rPr>
            </w:pPr>
            <w:r w:rsidRPr="005C781D">
              <w:rPr>
                <w:rFonts w:asciiTheme="minorHAnsi" w:hAnsiTheme="minorHAnsi" w:cstheme="minorHAnsi"/>
                <w:b w:val="0"/>
                <w:bCs w:val="0"/>
                <w:sz w:val="22"/>
                <w:szCs w:val="22"/>
              </w:rPr>
              <w:t>The aim of the project is to bring together the findings to develop a training module on how healthcare professionals should speak about weight to people during pregnancy in a manner to minimise stigma and discrimination and maximise motivation to change behaviour which will help attenuate gestational weight gain or achieve weight loss postpartum.</w:t>
            </w:r>
          </w:p>
        </w:tc>
      </w:tr>
      <w:tr w:rsidR="002F31FE" w:rsidRPr="005C781D" w14:paraId="0540F925"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22467D48" w14:textId="17780CF5" w:rsidR="002F31FE" w:rsidRPr="005C781D" w:rsidRDefault="002F31FE" w:rsidP="002F31FE">
            <w:pPr>
              <w:rPr>
                <w:rFonts w:asciiTheme="minorHAnsi" w:hAnsiTheme="minorHAnsi" w:cstheme="minorHAnsi"/>
                <w:sz w:val="22"/>
                <w:szCs w:val="22"/>
              </w:rPr>
            </w:pPr>
            <w:r w:rsidRPr="005C781D">
              <w:rPr>
                <w:rFonts w:asciiTheme="minorHAnsi" w:hAnsiTheme="minorHAnsi" w:cstheme="minorHAnsi"/>
                <w:color w:val="2E74B5" w:themeColor="accent1" w:themeShade="BF"/>
                <w:sz w:val="22"/>
                <w:szCs w:val="22"/>
              </w:rPr>
              <w:t xml:space="preserve">Indicative project costs:                         </w:t>
            </w:r>
          </w:p>
        </w:tc>
      </w:tr>
      <w:tr w:rsidR="002F31FE" w:rsidRPr="005C781D" w14:paraId="1060F06D"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7949697E" w14:textId="52F4D73B" w:rsidR="00220D1C" w:rsidRPr="008C7FB8" w:rsidRDefault="00E46691" w:rsidP="00B92DEC">
            <w:pPr>
              <w:shd w:val="clear" w:color="auto" w:fill="FFFFFF"/>
              <w:spacing w:before="100" w:beforeAutospacing="1" w:after="100" w:afterAutospacing="1"/>
              <w:rPr>
                <w:rFonts w:asciiTheme="minorHAnsi" w:hAnsiTheme="minorHAnsi" w:cstheme="minorHAnsi"/>
                <w:b w:val="0"/>
                <w:bCs w:val="0"/>
                <w:color w:val="1D3850"/>
                <w:sz w:val="22"/>
                <w:szCs w:val="22"/>
              </w:rPr>
            </w:pPr>
            <w:r w:rsidRPr="008C7FB8">
              <w:rPr>
                <w:rFonts w:asciiTheme="minorHAnsi" w:hAnsiTheme="minorHAnsi" w:cstheme="minorHAnsi"/>
                <w:b w:val="0"/>
                <w:bCs w:val="0"/>
                <w:color w:val="000000" w:themeColor="text1"/>
                <w:sz w:val="22"/>
                <w:szCs w:val="22"/>
              </w:rPr>
              <w:t>Three years of current full-time salary (pro rata if part time</w:t>
            </w:r>
            <w:r w:rsidR="00B92DEC" w:rsidRPr="008C7FB8">
              <w:rPr>
                <w:rFonts w:asciiTheme="minorHAnsi" w:hAnsiTheme="minorHAnsi" w:cstheme="minorHAnsi"/>
                <w:b w:val="0"/>
                <w:bCs w:val="0"/>
                <w:color w:val="000000" w:themeColor="text1"/>
                <w:sz w:val="22"/>
                <w:szCs w:val="22"/>
              </w:rPr>
              <w:t xml:space="preserve">); </w:t>
            </w:r>
            <w:r w:rsidRPr="008C7FB8">
              <w:rPr>
                <w:rFonts w:asciiTheme="minorHAnsi" w:hAnsiTheme="minorHAnsi" w:cstheme="minorHAnsi"/>
                <w:b w:val="0"/>
                <w:bCs w:val="0"/>
                <w:color w:val="000000" w:themeColor="text1"/>
                <w:sz w:val="22"/>
                <w:szCs w:val="22"/>
              </w:rPr>
              <w:t>Training expenses (circa £10k pa)</w:t>
            </w:r>
            <w:r w:rsidR="00B92DEC" w:rsidRPr="008C7FB8">
              <w:rPr>
                <w:rFonts w:asciiTheme="minorHAnsi" w:hAnsiTheme="minorHAnsi" w:cstheme="minorHAnsi"/>
                <w:b w:val="0"/>
                <w:bCs w:val="0"/>
                <w:color w:val="000000" w:themeColor="text1"/>
                <w:sz w:val="22"/>
                <w:szCs w:val="22"/>
              </w:rPr>
              <w:t xml:space="preserve">; </w:t>
            </w:r>
            <w:r w:rsidRPr="008C7FB8">
              <w:rPr>
                <w:rFonts w:asciiTheme="minorHAnsi" w:hAnsiTheme="minorHAnsi" w:cstheme="minorHAnsi"/>
                <w:b w:val="0"/>
                <w:bCs w:val="0"/>
                <w:color w:val="000000" w:themeColor="text1"/>
                <w:sz w:val="22"/>
                <w:szCs w:val="22"/>
              </w:rPr>
              <w:t>Up to £25K in research costs across the duration of doctorate</w:t>
            </w:r>
            <w:r w:rsidR="00B92DEC" w:rsidRPr="008C7FB8">
              <w:rPr>
                <w:rFonts w:asciiTheme="minorHAnsi" w:hAnsiTheme="minorHAnsi" w:cstheme="minorHAnsi"/>
                <w:b w:val="0"/>
                <w:bCs w:val="0"/>
                <w:color w:val="000000" w:themeColor="text1"/>
                <w:sz w:val="22"/>
                <w:szCs w:val="22"/>
              </w:rPr>
              <w:t xml:space="preserve">, including: </w:t>
            </w:r>
            <w:r w:rsidR="0097373B" w:rsidRPr="008C7FB8">
              <w:rPr>
                <w:rFonts w:asciiTheme="minorHAnsi" w:hAnsiTheme="minorHAnsi" w:cstheme="minorHAnsi"/>
                <w:b w:val="0"/>
                <w:bCs w:val="0"/>
                <w:color w:val="000000" w:themeColor="text1"/>
                <w:sz w:val="22"/>
                <w:szCs w:val="22"/>
              </w:rPr>
              <w:t>Laptop c</w:t>
            </w:r>
            <w:r w:rsidR="00327A46" w:rsidRPr="008C7FB8">
              <w:rPr>
                <w:rFonts w:asciiTheme="minorHAnsi" w:hAnsiTheme="minorHAnsi" w:cstheme="minorHAnsi"/>
                <w:b w:val="0"/>
                <w:bCs w:val="0"/>
                <w:color w:val="000000" w:themeColor="text1"/>
                <w:sz w:val="22"/>
                <w:szCs w:val="22"/>
              </w:rPr>
              <w:t>omputer</w:t>
            </w:r>
            <w:r w:rsidR="00FB2273" w:rsidRPr="008C7FB8">
              <w:rPr>
                <w:rFonts w:asciiTheme="minorHAnsi" w:hAnsiTheme="minorHAnsi" w:cstheme="minorHAnsi"/>
                <w:b w:val="0"/>
                <w:bCs w:val="0"/>
                <w:color w:val="000000" w:themeColor="text1"/>
                <w:sz w:val="22"/>
                <w:szCs w:val="22"/>
              </w:rPr>
              <w:t xml:space="preserve"> (£650); specialist </w:t>
            </w:r>
            <w:r w:rsidR="00327A46" w:rsidRPr="008C7FB8">
              <w:rPr>
                <w:rFonts w:asciiTheme="minorHAnsi" w:hAnsiTheme="minorHAnsi" w:cstheme="minorHAnsi"/>
                <w:b w:val="0"/>
                <w:bCs w:val="0"/>
                <w:color w:val="000000" w:themeColor="text1"/>
                <w:sz w:val="22"/>
                <w:szCs w:val="22"/>
              </w:rPr>
              <w:t>Headphones</w:t>
            </w:r>
            <w:r w:rsidR="00FB2273" w:rsidRPr="008C7FB8">
              <w:rPr>
                <w:rFonts w:asciiTheme="minorHAnsi" w:hAnsiTheme="minorHAnsi" w:cstheme="minorHAnsi"/>
                <w:b w:val="0"/>
                <w:bCs w:val="0"/>
                <w:color w:val="000000" w:themeColor="text1"/>
                <w:sz w:val="22"/>
                <w:szCs w:val="22"/>
              </w:rPr>
              <w:t xml:space="preserve"> for conversation analysis (</w:t>
            </w:r>
            <w:r w:rsidR="0019016B" w:rsidRPr="008C7FB8">
              <w:rPr>
                <w:rFonts w:asciiTheme="minorHAnsi" w:hAnsiTheme="minorHAnsi" w:cstheme="minorHAnsi"/>
                <w:b w:val="0"/>
                <w:bCs w:val="0"/>
                <w:color w:val="000000" w:themeColor="text1"/>
                <w:sz w:val="22"/>
                <w:szCs w:val="22"/>
              </w:rPr>
              <w:t>~</w:t>
            </w:r>
            <w:r w:rsidR="00FB2273" w:rsidRPr="008C7FB8">
              <w:rPr>
                <w:rFonts w:asciiTheme="minorHAnsi" w:hAnsiTheme="minorHAnsi" w:cstheme="minorHAnsi"/>
                <w:b w:val="0"/>
                <w:bCs w:val="0"/>
                <w:color w:val="000000" w:themeColor="text1"/>
                <w:sz w:val="22"/>
                <w:szCs w:val="22"/>
              </w:rPr>
              <w:t>£300); s</w:t>
            </w:r>
            <w:r w:rsidR="00327A46" w:rsidRPr="008C7FB8">
              <w:rPr>
                <w:rFonts w:asciiTheme="minorHAnsi" w:hAnsiTheme="minorHAnsi" w:cstheme="minorHAnsi"/>
                <w:b w:val="0"/>
                <w:bCs w:val="0"/>
                <w:color w:val="000000" w:themeColor="text1"/>
                <w:sz w:val="22"/>
                <w:szCs w:val="22"/>
              </w:rPr>
              <w:t>oftware</w:t>
            </w:r>
            <w:r w:rsidR="00FB2273" w:rsidRPr="008C7FB8">
              <w:rPr>
                <w:rFonts w:asciiTheme="minorHAnsi" w:hAnsiTheme="minorHAnsi" w:cstheme="minorHAnsi"/>
                <w:b w:val="0"/>
                <w:bCs w:val="0"/>
                <w:color w:val="000000" w:themeColor="text1"/>
                <w:sz w:val="22"/>
                <w:szCs w:val="22"/>
              </w:rPr>
              <w:t xml:space="preserve"> for conversation analysis </w:t>
            </w:r>
            <w:r w:rsidR="00514D7F" w:rsidRPr="008C7FB8">
              <w:rPr>
                <w:rFonts w:asciiTheme="minorHAnsi" w:hAnsiTheme="minorHAnsi" w:cstheme="minorHAnsi"/>
                <w:b w:val="0"/>
                <w:bCs w:val="0"/>
                <w:color w:val="000000" w:themeColor="text1"/>
                <w:sz w:val="22"/>
                <w:szCs w:val="22"/>
              </w:rPr>
              <w:t>(</w:t>
            </w:r>
            <w:r w:rsidR="0019016B" w:rsidRPr="008C7FB8">
              <w:rPr>
                <w:rFonts w:asciiTheme="minorHAnsi" w:hAnsiTheme="minorHAnsi" w:cstheme="minorHAnsi"/>
                <w:b w:val="0"/>
                <w:bCs w:val="0"/>
                <w:color w:val="000000" w:themeColor="text1"/>
                <w:sz w:val="22"/>
                <w:szCs w:val="22"/>
              </w:rPr>
              <w:t>~</w:t>
            </w:r>
            <w:r w:rsidR="00514D7F" w:rsidRPr="008C7FB8">
              <w:rPr>
                <w:rFonts w:asciiTheme="minorHAnsi" w:hAnsiTheme="minorHAnsi" w:cstheme="minorHAnsi"/>
                <w:b w:val="0"/>
                <w:bCs w:val="0"/>
                <w:color w:val="000000" w:themeColor="text1"/>
                <w:sz w:val="22"/>
                <w:szCs w:val="22"/>
              </w:rPr>
              <w:t>£3000)</w:t>
            </w:r>
            <w:r w:rsidR="00B01741" w:rsidRPr="008C7FB8">
              <w:rPr>
                <w:rFonts w:asciiTheme="minorHAnsi" w:hAnsiTheme="minorHAnsi" w:cstheme="minorHAnsi"/>
                <w:b w:val="0"/>
                <w:bCs w:val="0"/>
                <w:color w:val="000000" w:themeColor="text1"/>
                <w:sz w:val="22"/>
                <w:szCs w:val="22"/>
              </w:rPr>
              <w:t xml:space="preserve">; </w:t>
            </w:r>
            <w:r w:rsidR="0097373B" w:rsidRPr="008C7FB8">
              <w:rPr>
                <w:rFonts w:asciiTheme="minorHAnsi" w:hAnsiTheme="minorHAnsi" w:cstheme="minorHAnsi"/>
                <w:b w:val="0"/>
                <w:bCs w:val="0"/>
                <w:color w:val="000000" w:themeColor="text1"/>
                <w:sz w:val="22"/>
                <w:szCs w:val="22"/>
              </w:rPr>
              <w:t>t</w:t>
            </w:r>
            <w:r w:rsidR="00327A46" w:rsidRPr="008C7FB8">
              <w:rPr>
                <w:rFonts w:asciiTheme="minorHAnsi" w:hAnsiTheme="minorHAnsi" w:cstheme="minorHAnsi"/>
                <w:b w:val="0"/>
                <w:bCs w:val="0"/>
                <w:color w:val="000000" w:themeColor="text1"/>
                <w:sz w:val="22"/>
                <w:szCs w:val="22"/>
              </w:rPr>
              <w:t>ravel to sites</w:t>
            </w:r>
            <w:r w:rsidR="00B01741" w:rsidRPr="008C7FB8">
              <w:rPr>
                <w:rFonts w:asciiTheme="minorHAnsi" w:hAnsiTheme="minorHAnsi" w:cstheme="minorHAnsi"/>
                <w:b w:val="0"/>
                <w:bCs w:val="0"/>
                <w:color w:val="000000" w:themeColor="text1"/>
                <w:sz w:val="22"/>
                <w:szCs w:val="22"/>
              </w:rPr>
              <w:t xml:space="preserve"> (</w:t>
            </w:r>
            <w:r w:rsidR="0019016B" w:rsidRPr="008C7FB8">
              <w:rPr>
                <w:rFonts w:asciiTheme="minorHAnsi" w:hAnsiTheme="minorHAnsi" w:cstheme="minorHAnsi"/>
                <w:b w:val="0"/>
                <w:bCs w:val="0"/>
                <w:color w:val="000000" w:themeColor="text1"/>
                <w:sz w:val="22"/>
                <w:szCs w:val="22"/>
              </w:rPr>
              <w:t>~</w:t>
            </w:r>
            <w:r w:rsidR="00B01741" w:rsidRPr="008C7FB8">
              <w:rPr>
                <w:rFonts w:asciiTheme="minorHAnsi" w:hAnsiTheme="minorHAnsi" w:cstheme="minorHAnsi"/>
                <w:b w:val="0"/>
                <w:bCs w:val="0"/>
                <w:color w:val="000000" w:themeColor="text1"/>
                <w:sz w:val="22"/>
                <w:szCs w:val="22"/>
              </w:rPr>
              <w:t>£</w:t>
            </w:r>
            <w:r w:rsidR="009A3B27" w:rsidRPr="008C7FB8">
              <w:rPr>
                <w:rFonts w:asciiTheme="minorHAnsi" w:hAnsiTheme="minorHAnsi" w:cstheme="minorHAnsi"/>
                <w:b w:val="0"/>
                <w:bCs w:val="0"/>
                <w:color w:val="000000" w:themeColor="text1"/>
                <w:sz w:val="22"/>
                <w:szCs w:val="22"/>
              </w:rPr>
              <w:t>3</w:t>
            </w:r>
            <w:r w:rsidR="00B01741" w:rsidRPr="008C7FB8">
              <w:rPr>
                <w:rFonts w:asciiTheme="minorHAnsi" w:hAnsiTheme="minorHAnsi" w:cstheme="minorHAnsi"/>
                <w:b w:val="0"/>
                <w:bCs w:val="0"/>
                <w:color w:val="000000" w:themeColor="text1"/>
                <w:sz w:val="22"/>
                <w:szCs w:val="22"/>
              </w:rPr>
              <w:t>000); PPIE (</w:t>
            </w:r>
            <w:r w:rsidR="0019016B" w:rsidRPr="008C7FB8">
              <w:rPr>
                <w:rFonts w:asciiTheme="minorHAnsi" w:hAnsiTheme="minorHAnsi" w:cstheme="minorHAnsi"/>
                <w:b w:val="0"/>
                <w:bCs w:val="0"/>
                <w:color w:val="000000" w:themeColor="text1"/>
                <w:sz w:val="22"/>
                <w:szCs w:val="22"/>
              </w:rPr>
              <w:t>~</w:t>
            </w:r>
            <w:r w:rsidR="00B01741" w:rsidRPr="008C7FB8">
              <w:rPr>
                <w:rFonts w:asciiTheme="minorHAnsi" w:hAnsiTheme="minorHAnsi" w:cstheme="minorHAnsi"/>
                <w:b w:val="0"/>
                <w:bCs w:val="0"/>
                <w:color w:val="000000" w:themeColor="text1"/>
                <w:sz w:val="22"/>
                <w:szCs w:val="22"/>
              </w:rPr>
              <w:t>£</w:t>
            </w:r>
            <w:r w:rsidR="009A3B27" w:rsidRPr="008C7FB8">
              <w:rPr>
                <w:rFonts w:asciiTheme="minorHAnsi" w:hAnsiTheme="minorHAnsi" w:cstheme="minorHAnsi"/>
                <w:b w:val="0"/>
                <w:bCs w:val="0"/>
                <w:color w:val="000000" w:themeColor="text1"/>
                <w:sz w:val="22"/>
                <w:szCs w:val="22"/>
              </w:rPr>
              <w:t>5</w:t>
            </w:r>
            <w:r w:rsidR="00FB75D1" w:rsidRPr="008C7FB8">
              <w:rPr>
                <w:rFonts w:asciiTheme="minorHAnsi" w:hAnsiTheme="minorHAnsi" w:cstheme="minorHAnsi"/>
                <w:b w:val="0"/>
                <w:bCs w:val="0"/>
                <w:color w:val="000000" w:themeColor="text1"/>
                <w:sz w:val="22"/>
                <w:szCs w:val="22"/>
              </w:rPr>
              <w:t>000</w:t>
            </w:r>
            <w:r w:rsidR="00B01741" w:rsidRPr="008C7FB8">
              <w:rPr>
                <w:rFonts w:asciiTheme="minorHAnsi" w:hAnsiTheme="minorHAnsi" w:cstheme="minorHAnsi"/>
                <w:b w:val="0"/>
                <w:bCs w:val="0"/>
                <w:color w:val="000000" w:themeColor="text1"/>
                <w:sz w:val="22"/>
                <w:szCs w:val="22"/>
              </w:rPr>
              <w:t>)</w:t>
            </w:r>
            <w:r w:rsidR="009317B3" w:rsidRPr="008C7FB8">
              <w:rPr>
                <w:rFonts w:asciiTheme="minorHAnsi" w:hAnsiTheme="minorHAnsi" w:cstheme="minorHAnsi"/>
                <w:b w:val="0"/>
                <w:bCs w:val="0"/>
                <w:color w:val="000000" w:themeColor="text1"/>
                <w:sz w:val="22"/>
                <w:szCs w:val="22"/>
              </w:rPr>
              <w:t xml:space="preserve">; </w:t>
            </w:r>
            <w:r w:rsidR="0097373B" w:rsidRPr="008C7FB8">
              <w:rPr>
                <w:rFonts w:asciiTheme="minorHAnsi" w:hAnsiTheme="minorHAnsi" w:cstheme="minorHAnsi"/>
                <w:b w:val="0"/>
                <w:bCs w:val="0"/>
                <w:color w:val="000000" w:themeColor="text1"/>
                <w:sz w:val="22"/>
                <w:szCs w:val="22"/>
              </w:rPr>
              <w:t>specialist t</w:t>
            </w:r>
            <w:r w:rsidR="00327A46" w:rsidRPr="008C7FB8">
              <w:rPr>
                <w:rFonts w:asciiTheme="minorHAnsi" w:hAnsiTheme="minorHAnsi" w:cstheme="minorHAnsi"/>
                <w:b w:val="0"/>
                <w:bCs w:val="0"/>
                <w:color w:val="000000" w:themeColor="text1"/>
                <w:sz w:val="22"/>
                <w:szCs w:val="22"/>
              </w:rPr>
              <w:t>ranscription</w:t>
            </w:r>
            <w:r w:rsidR="009317B3" w:rsidRPr="008C7FB8">
              <w:rPr>
                <w:rFonts w:asciiTheme="minorHAnsi" w:hAnsiTheme="minorHAnsi" w:cstheme="minorHAnsi"/>
                <w:b w:val="0"/>
                <w:bCs w:val="0"/>
                <w:color w:val="000000" w:themeColor="text1"/>
                <w:sz w:val="22"/>
                <w:szCs w:val="22"/>
              </w:rPr>
              <w:t>s</w:t>
            </w:r>
            <w:r w:rsidR="0097373B" w:rsidRPr="008C7FB8">
              <w:rPr>
                <w:rFonts w:asciiTheme="minorHAnsi" w:hAnsiTheme="minorHAnsi" w:cstheme="minorHAnsi"/>
                <w:b w:val="0"/>
                <w:bCs w:val="0"/>
                <w:color w:val="000000" w:themeColor="text1"/>
                <w:sz w:val="22"/>
                <w:szCs w:val="22"/>
              </w:rPr>
              <w:t xml:space="preserve"> necessary for conversation analysis</w:t>
            </w:r>
            <w:r w:rsidR="009317B3" w:rsidRPr="008C7FB8">
              <w:rPr>
                <w:rFonts w:asciiTheme="minorHAnsi" w:hAnsiTheme="minorHAnsi" w:cstheme="minorHAnsi"/>
                <w:b w:val="0"/>
                <w:bCs w:val="0"/>
                <w:color w:val="000000" w:themeColor="text1"/>
                <w:sz w:val="22"/>
                <w:szCs w:val="22"/>
              </w:rPr>
              <w:t xml:space="preserve"> (</w:t>
            </w:r>
            <w:r w:rsidR="0019016B" w:rsidRPr="008C7FB8">
              <w:rPr>
                <w:rFonts w:asciiTheme="minorHAnsi" w:hAnsiTheme="minorHAnsi" w:cstheme="minorHAnsi"/>
                <w:b w:val="0"/>
                <w:bCs w:val="0"/>
                <w:color w:val="000000" w:themeColor="text1"/>
                <w:sz w:val="22"/>
                <w:szCs w:val="22"/>
              </w:rPr>
              <w:t>~</w:t>
            </w:r>
            <w:r w:rsidR="00D71929" w:rsidRPr="008C7FB8">
              <w:rPr>
                <w:rFonts w:asciiTheme="minorHAnsi" w:hAnsiTheme="minorHAnsi" w:cstheme="minorHAnsi"/>
                <w:b w:val="0"/>
                <w:bCs w:val="0"/>
                <w:color w:val="000000" w:themeColor="text1"/>
                <w:sz w:val="22"/>
                <w:szCs w:val="22"/>
              </w:rPr>
              <w:t>£</w:t>
            </w:r>
            <w:r w:rsidR="00FB75D1" w:rsidRPr="008C7FB8">
              <w:rPr>
                <w:rFonts w:asciiTheme="minorHAnsi" w:hAnsiTheme="minorHAnsi" w:cstheme="minorHAnsi"/>
                <w:b w:val="0"/>
                <w:bCs w:val="0"/>
                <w:color w:val="000000" w:themeColor="text1"/>
                <w:sz w:val="22"/>
                <w:szCs w:val="22"/>
              </w:rPr>
              <w:t>7</w:t>
            </w:r>
            <w:r w:rsidR="00D71929" w:rsidRPr="008C7FB8">
              <w:rPr>
                <w:rFonts w:asciiTheme="minorHAnsi" w:hAnsiTheme="minorHAnsi" w:cstheme="minorHAnsi"/>
                <w:b w:val="0"/>
                <w:bCs w:val="0"/>
                <w:color w:val="000000" w:themeColor="text1"/>
                <w:sz w:val="22"/>
                <w:szCs w:val="22"/>
              </w:rPr>
              <w:t>000</w:t>
            </w:r>
            <w:r w:rsidR="009317B3" w:rsidRPr="008C7FB8">
              <w:rPr>
                <w:rFonts w:asciiTheme="minorHAnsi" w:hAnsiTheme="minorHAnsi" w:cstheme="minorHAnsi"/>
                <w:b w:val="0"/>
                <w:bCs w:val="0"/>
                <w:color w:val="000000" w:themeColor="text1"/>
                <w:sz w:val="22"/>
                <w:szCs w:val="22"/>
              </w:rPr>
              <w:t xml:space="preserve">); </w:t>
            </w:r>
            <w:r w:rsidR="0097373B" w:rsidRPr="008C7FB8">
              <w:rPr>
                <w:rFonts w:asciiTheme="minorHAnsi" w:hAnsiTheme="minorHAnsi" w:cstheme="minorHAnsi"/>
                <w:b w:val="0"/>
                <w:bCs w:val="0"/>
                <w:color w:val="000000" w:themeColor="text1"/>
                <w:sz w:val="22"/>
                <w:szCs w:val="22"/>
              </w:rPr>
              <w:t>Recording</w:t>
            </w:r>
            <w:r w:rsidR="009317B3" w:rsidRPr="008C7FB8">
              <w:rPr>
                <w:rFonts w:asciiTheme="minorHAnsi" w:hAnsiTheme="minorHAnsi" w:cstheme="minorHAnsi"/>
                <w:b w:val="0"/>
                <w:bCs w:val="0"/>
                <w:color w:val="000000" w:themeColor="text1"/>
                <w:sz w:val="22"/>
                <w:szCs w:val="22"/>
              </w:rPr>
              <w:t xml:space="preserve"> equipment (</w:t>
            </w:r>
            <w:r w:rsidR="0019016B" w:rsidRPr="008C7FB8">
              <w:rPr>
                <w:rFonts w:asciiTheme="minorHAnsi" w:hAnsiTheme="minorHAnsi" w:cstheme="minorHAnsi"/>
                <w:b w:val="0"/>
                <w:bCs w:val="0"/>
                <w:color w:val="000000" w:themeColor="text1"/>
                <w:sz w:val="22"/>
                <w:szCs w:val="22"/>
              </w:rPr>
              <w:t>~</w:t>
            </w:r>
            <w:r w:rsidR="009A3B27" w:rsidRPr="008C7FB8">
              <w:rPr>
                <w:rFonts w:asciiTheme="minorHAnsi" w:hAnsiTheme="minorHAnsi" w:cstheme="minorHAnsi"/>
                <w:b w:val="0"/>
                <w:bCs w:val="0"/>
                <w:color w:val="000000" w:themeColor="text1"/>
                <w:sz w:val="22"/>
                <w:szCs w:val="22"/>
              </w:rPr>
              <w:t>£2000</w:t>
            </w:r>
            <w:r w:rsidR="009317B3" w:rsidRPr="008C7FB8">
              <w:rPr>
                <w:rFonts w:asciiTheme="minorHAnsi" w:hAnsiTheme="minorHAnsi" w:cstheme="minorHAnsi"/>
                <w:b w:val="0"/>
                <w:bCs w:val="0"/>
                <w:color w:val="000000" w:themeColor="text1"/>
                <w:sz w:val="22"/>
                <w:szCs w:val="22"/>
              </w:rPr>
              <w:t>)</w:t>
            </w:r>
            <w:r w:rsidR="009A3B27" w:rsidRPr="008C7FB8">
              <w:rPr>
                <w:rFonts w:asciiTheme="minorHAnsi" w:hAnsiTheme="minorHAnsi" w:cstheme="minorHAnsi"/>
                <w:b w:val="0"/>
                <w:bCs w:val="0"/>
                <w:color w:val="000000" w:themeColor="text1"/>
                <w:sz w:val="22"/>
                <w:szCs w:val="22"/>
              </w:rPr>
              <w:t xml:space="preserve">; </w:t>
            </w:r>
            <w:r w:rsidR="00034CC0" w:rsidRPr="008C7FB8">
              <w:rPr>
                <w:rFonts w:asciiTheme="minorHAnsi" w:hAnsiTheme="minorHAnsi" w:cstheme="minorHAnsi"/>
                <w:b w:val="0"/>
                <w:bCs w:val="0"/>
                <w:color w:val="000000" w:themeColor="text1"/>
                <w:sz w:val="22"/>
                <w:szCs w:val="22"/>
              </w:rPr>
              <w:t>participant</w:t>
            </w:r>
            <w:r w:rsidR="009A3B27" w:rsidRPr="008C7FB8">
              <w:rPr>
                <w:rFonts w:asciiTheme="minorHAnsi" w:hAnsiTheme="minorHAnsi" w:cstheme="minorHAnsi"/>
                <w:b w:val="0"/>
                <w:bCs w:val="0"/>
                <w:color w:val="000000" w:themeColor="text1"/>
                <w:sz w:val="22"/>
                <w:szCs w:val="22"/>
              </w:rPr>
              <w:t xml:space="preserve"> reimbursement (</w:t>
            </w:r>
            <w:r w:rsidR="0019016B" w:rsidRPr="008C7FB8">
              <w:rPr>
                <w:rFonts w:asciiTheme="minorHAnsi" w:hAnsiTheme="minorHAnsi" w:cstheme="minorHAnsi"/>
                <w:b w:val="0"/>
                <w:bCs w:val="0"/>
                <w:color w:val="000000" w:themeColor="text1"/>
                <w:sz w:val="22"/>
                <w:szCs w:val="22"/>
              </w:rPr>
              <w:t>~</w:t>
            </w:r>
            <w:r w:rsidR="009A3B27" w:rsidRPr="008C7FB8">
              <w:rPr>
                <w:rFonts w:asciiTheme="minorHAnsi" w:hAnsiTheme="minorHAnsi" w:cstheme="minorHAnsi"/>
                <w:b w:val="0"/>
                <w:bCs w:val="0"/>
                <w:color w:val="000000" w:themeColor="text1"/>
                <w:sz w:val="22"/>
                <w:szCs w:val="22"/>
              </w:rPr>
              <w:t>£</w:t>
            </w:r>
            <w:r w:rsidR="00034CC0" w:rsidRPr="008C7FB8">
              <w:rPr>
                <w:rFonts w:asciiTheme="minorHAnsi" w:hAnsiTheme="minorHAnsi" w:cstheme="minorHAnsi"/>
                <w:b w:val="0"/>
                <w:bCs w:val="0"/>
                <w:color w:val="000000" w:themeColor="text1"/>
                <w:sz w:val="22"/>
                <w:szCs w:val="22"/>
              </w:rPr>
              <w:t>4000</w:t>
            </w:r>
            <w:r w:rsidR="009A3B27" w:rsidRPr="008C7FB8">
              <w:rPr>
                <w:rFonts w:asciiTheme="minorHAnsi" w:hAnsiTheme="minorHAnsi" w:cstheme="minorHAnsi"/>
                <w:b w:val="0"/>
                <w:bCs w:val="0"/>
                <w:color w:val="000000" w:themeColor="text1"/>
                <w:sz w:val="22"/>
                <w:szCs w:val="22"/>
              </w:rPr>
              <w:t>)</w:t>
            </w:r>
            <w:r w:rsidR="0019016B" w:rsidRPr="008C7FB8">
              <w:rPr>
                <w:rFonts w:asciiTheme="minorHAnsi" w:hAnsiTheme="minorHAnsi" w:cstheme="minorHAnsi"/>
                <w:b w:val="0"/>
                <w:bCs w:val="0"/>
                <w:color w:val="000000" w:themeColor="text1"/>
                <w:sz w:val="22"/>
                <w:szCs w:val="22"/>
              </w:rPr>
              <w:t>.</w:t>
            </w:r>
          </w:p>
        </w:tc>
      </w:tr>
      <w:tr w:rsidR="00E0356E" w:rsidRPr="005C781D" w14:paraId="3B8B9ED2"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59E4D9FD" w14:textId="35CEF0FA" w:rsidR="00E0356E" w:rsidRPr="005C781D" w:rsidRDefault="00E0356E">
            <w:pPr>
              <w:rPr>
                <w:rFonts w:asciiTheme="minorHAnsi" w:hAnsiTheme="minorHAnsi" w:cstheme="minorHAnsi"/>
                <w:sz w:val="22"/>
                <w:szCs w:val="22"/>
              </w:rPr>
            </w:pPr>
            <w:r w:rsidRPr="005C781D">
              <w:rPr>
                <w:rFonts w:asciiTheme="minorHAnsi" w:hAnsiTheme="minorHAnsi" w:cstheme="minorHAnsi"/>
                <w:color w:val="2E74B5" w:themeColor="accent1" w:themeShade="BF"/>
                <w:sz w:val="22"/>
                <w:szCs w:val="22"/>
              </w:rPr>
              <w:t xml:space="preserve">Training </w:t>
            </w:r>
            <w:r w:rsidR="002F31FE" w:rsidRPr="005C781D">
              <w:rPr>
                <w:rFonts w:asciiTheme="minorHAnsi" w:hAnsiTheme="minorHAnsi" w:cstheme="minorHAnsi"/>
                <w:color w:val="2E74B5" w:themeColor="accent1" w:themeShade="BF"/>
                <w:sz w:val="22"/>
                <w:szCs w:val="22"/>
              </w:rPr>
              <w:t>and development provision by host</w:t>
            </w:r>
            <w:r w:rsidRPr="005C781D">
              <w:rPr>
                <w:rFonts w:asciiTheme="minorHAnsi" w:hAnsiTheme="minorHAnsi" w:cstheme="minorHAnsi"/>
                <w:color w:val="2E74B5" w:themeColor="accent1" w:themeShade="BF"/>
                <w:sz w:val="22"/>
                <w:szCs w:val="22"/>
              </w:rPr>
              <w:t>:</w:t>
            </w:r>
          </w:p>
        </w:tc>
      </w:tr>
      <w:tr w:rsidR="00E0356E" w:rsidRPr="005C781D" w14:paraId="48269DFA"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5BB16FE4" w14:textId="7A2D5C0C" w:rsidR="00274ACB" w:rsidRPr="00C27E28" w:rsidRDefault="002B0282" w:rsidP="00B32C43">
            <w:pPr>
              <w:pStyle w:val="BodyText2"/>
              <w:tabs>
                <w:tab w:val="clear" w:pos="720"/>
              </w:tabs>
              <w:jc w:val="both"/>
              <w:rPr>
                <w:rFonts w:asciiTheme="minorHAnsi" w:hAnsiTheme="minorHAnsi" w:cstheme="minorHAnsi"/>
                <w:b/>
                <w:bCs w:val="0"/>
                <w:i/>
                <w:szCs w:val="22"/>
                <w:u w:val="single"/>
              </w:rPr>
            </w:pPr>
            <w:r w:rsidRPr="00C27E28">
              <w:rPr>
                <w:rFonts w:asciiTheme="minorHAnsi" w:hAnsiTheme="minorHAnsi" w:cstheme="minorHAnsi"/>
                <w:b/>
                <w:bCs w:val="0"/>
                <w:i/>
                <w:szCs w:val="22"/>
                <w:u w:val="single"/>
              </w:rPr>
              <w:t>Formal training:</w:t>
            </w:r>
          </w:p>
          <w:p w14:paraId="57A6AC05" w14:textId="48B5EE8A" w:rsidR="00E0356E" w:rsidRPr="005C781D" w:rsidRDefault="002B0282" w:rsidP="00B32C43">
            <w:pPr>
              <w:pStyle w:val="BodyText2"/>
              <w:tabs>
                <w:tab w:val="clear" w:pos="720"/>
              </w:tabs>
              <w:jc w:val="both"/>
              <w:rPr>
                <w:rFonts w:asciiTheme="minorHAnsi" w:hAnsiTheme="minorHAnsi" w:cstheme="minorHAnsi"/>
                <w:b/>
                <w:bCs w:val="0"/>
                <w:szCs w:val="22"/>
                <w:highlight w:val="yellow"/>
              </w:rPr>
            </w:pPr>
            <w:r w:rsidRPr="005C781D">
              <w:rPr>
                <w:rFonts w:asciiTheme="minorHAnsi" w:hAnsiTheme="minorHAnsi" w:cstheme="minorHAnsi"/>
                <w:szCs w:val="22"/>
              </w:rPr>
              <w:t xml:space="preserve"> </w:t>
            </w:r>
            <w:r w:rsidR="00F876DB" w:rsidRPr="005C781D">
              <w:rPr>
                <w:rFonts w:asciiTheme="minorHAnsi" w:hAnsiTheme="minorHAnsi" w:cstheme="minorHAnsi"/>
                <w:szCs w:val="22"/>
              </w:rPr>
              <w:t xml:space="preserve">This project </w:t>
            </w:r>
            <w:r w:rsidR="00057A6F" w:rsidRPr="005C781D">
              <w:rPr>
                <w:rFonts w:asciiTheme="minorHAnsi" w:hAnsiTheme="minorHAnsi" w:cstheme="minorHAnsi"/>
                <w:szCs w:val="22"/>
              </w:rPr>
              <w:t xml:space="preserve">strongly </w:t>
            </w:r>
            <w:r w:rsidR="00F876DB" w:rsidRPr="005C781D">
              <w:rPr>
                <w:rFonts w:asciiTheme="minorHAnsi" w:hAnsiTheme="minorHAnsi" w:cstheme="minorHAnsi"/>
                <w:szCs w:val="22"/>
              </w:rPr>
              <w:t xml:space="preserve">benefits from access to </w:t>
            </w:r>
            <w:r w:rsidR="005A30E4" w:rsidRPr="005C781D">
              <w:rPr>
                <w:rFonts w:asciiTheme="minorHAnsi" w:hAnsiTheme="minorHAnsi" w:cstheme="minorHAnsi"/>
                <w:szCs w:val="22"/>
              </w:rPr>
              <w:t xml:space="preserve">a wide range of excellent quality training, delivered across the collegiate university. </w:t>
            </w:r>
            <w:r w:rsidR="00C421C9" w:rsidRPr="005C781D">
              <w:rPr>
                <w:rFonts w:asciiTheme="minorHAnsi" w:hAnsiTheme="minorHAnsi" w:cstheme="minorHAnsi"/>
                <w:szCs w:val="22"/>
              </w:rPr>
              <w:t>The supervisors have in-depth knowledge of the formal training available which is designed to provide an excellent environment to support students to develop:</w:t>
            </w:r>
          </w:p>
          <w:p w14:paraId="07E27CE9" w14:textId="77777777" w:rsidR="00C42FAC" w:rsidRPr="005C781D" w:rsidRDefault="00C42FAC" w:rsidP="00B32C43">
            <w:pPr>
              <w:pStyle w:val="BodyText2"/>
              <w:tabs>
                <w:tab w:val="clear" w:pos="720"/>
              </w:tabs>
              <w:jc w:val="both"/>
              <w:rPr>
                <w:rFonts w:asciiTheme="minorHAnsi" w:hAnsiTheme="minorHAnsi" w:cstheme="minorHAnsi"/>
                <w:b/>
                <w:bCs w:val="0"/>
                <w:szCs w:val="22"/>
                <w:highlight w:val="yellow"/>
              </w:rPr>
            </w:pPr>
          </w:p>
          <w:p w14:paraId="190CB688" w14:textId="17C351C1" w:rsidR="005C1C65" w:rsidRPr="005C781D" w:rsidRDefault="005C1C65" w:rsidP="00B32C43">
            <w:pPr>
              <w:pStyle w:val="BodyText2"/>
              <w:tabs>
                <w:tab w:val="clear" w:pos="720"/>
              </w:tabs>
              <w:jc w:val="both"/>
              <w:rPr>
                <w:rFonts w:asciiTheme="minorHAnsi" w:hAnsiTheme="minorHAnsi" w:cstheme="minorHAnsi"/>
                <w:b/>
                <w:bCs w:val="0"/>
                <w:szCs w:val="22"/>
                <w:u w:val="single"/>
              </w:rPr>
            </w:pPr>
            <w:r w:rsidRPr="005C781D">
              <w:rPr>
                <w:rFonts w:asciiTheme="minorHAnsi" w:hAnsiTheme="minorHAnsi" w:cstheme="minorHAnsi"/>
                <w:szCs w:val="22"/>
                <w:u w:val="single"/>
              </w:rPr>
              <w:t>Departmental Training</w:t>
            </w:r>
          </w:p>
          <w:p w14:paraId="21999CAC" w14:textId="7CE8C880" w:rsidR="005C1C65" w:rsidRPr="005C781D" w:rsidRDefault="005C1C65" w:rsidP="00B32C43">
            <w:pPr>
              <w:pStyle w:val="BodyText2"/>
              <w:tabs>
                <w:tab w:val="clear" w:pos="720"/>
              </w:tabs>
              <w:jc w:val="both"/>
              <w:rPr>
                <w:rFonts w:asciiTheme="minorHAnsi" w:hAnsiTheme="minorHAnsi" w:cstheme="minorHAnsi"/>
                <w:b/>
                <w:bCs w:val="0"/>
                <w:szCs w:val="22"/>
              </w:rPr>
            </w:pPr>
            <w:r w:rsidRPr="005C781D">
              <w:rPr>
                <w:rFonts w:asciiTheme="minorHAnsi" w:hAnsiTheme="minorHAnsi" w:cstheme="minorHAnsi"/>
                <w:szCs w:val="22"/>
              </w:rPr>
              <w:t>The student will be working as part of the Nuffield Department of Primary Care Health Sciences. The DPhil in primary care programme offers detailed doctoral training</w:t>
            </w:r>
            <w:r w:rsidR="00782C00" w:rsidRPr="005C781D">
              <w:rPr>
                <w:rFonts w:asciiTheme="minorHAnsi" w:hAnsiTheme="minorHAnsi" w:cstheme="minorHAnsi"/>
                <w:szCs w:val="22"/>
              </w:rPr>
              <w:t xml:space="preserve"> delivered by world leading experts; this includes </w:t>
            </w:r>
            <w:r w:rsidR="00B90EFE" w:rsidRPr="005C781D">
              <w:rPr>
                <w:rFonts w:asciiTheme="minorHAnsi" w:hAnsiTheme="minorHAnsi" w:cstheme="minorHAnsi"/>
                <w:szCs w:val="22"/>
              </w:rPr>
              <w:t xml:space="preserve">methods focussed training </w:t>
            </w:r>
            <w:r w:rsidR="00B90EFE" w:rsidRPr="005C781D">
              <w:rPr>
                <w:rFonts w:asciiTheme="minorHAnsi" w:hAnsiTheme="minorHAnsi" w:cstheme="minorHAnsi"/>
                <w:szCs w:val="22"/>
              </w:rPr>
              <w:lastRenderedPageBreak/>
              <w:t>(</w:t>
            </w:r>
            <w:r w:rsidR="001F5F00" w:rsidRPr="005C781D">
              <w:rPr>
                <w:rFonts w:asciiTheme="minorHAnsi" w:hAnsiTheme="minorHAnsi" w:cstheme="minorHAnsi"/>
                <w:szCs w:val="22"/>
              </w:rPr>
              <w:t>for example in</w:t>
            </w:r>
            <w:r w:rsidR="00B90EFE" w:rsidRPr="005C781D">
              <w:rPr>
                <w:rFonts w:asciiTheme="minorHAnsi" w:hAnsiTheme="minorHAnsi" w:cstheme="minorHAnsi"/>
                <w:szCs w:val="22"/>
              </w:rPr>
              <w:t xml:space="preserve"> statistics</w:t>
            </w:r>
            <w:r w:rsidR="007D4F76" w:rsidRPr="005C781D">
              <w:rPr>
                <w:rFonts w:asciiTheme="minorHAnsi" w:hAnsiTheme="minorHAnsi" w:cstheme="minorHAnsi"/>
                <w:szCs w:val="22"/>
              </w:rPr>
              <w:t>; Qualita</w:t>
            </w:r>
            <w:r w:rsidR="00D45B45">
              <w:rPr>
                <w:rFonts w:asciiTheme="minorHAnsi" w:hAnsiTheme="minorHAnsi" w:cstheme="minorHAnsi"/>
                <w:szCs w:val="22"/>
              </w:rPr>
              <w:t>t</w:t>
            </w:r>
            <w:r w:rsidR="007D4F76" w:rsidRPr="005C781D">
              <w:rPr>
                <w:rFonts w:asciiTheme="minorHAnsi" w:hAnsiTheme="minorHAnsi" w:cstheme="minorHAnsi"/>
                <w:szCs w:val="22"/>
              </w:rPr>
              <w:t>ive methods; and patient and public involvement</w:t>
            </w:r>
            <w:r w:rsidR="00B90EFE" w:rsidRPr="005C781D">
              <w:rPr>
                <w:rFonts w:asciiTheme="minorHAnsi" w:hAnsiTheme="minorHAnsi" w:cstheme="minorHAnsi"/>
                <w:szCs w:val="22"/>
              </w:rPr>
              <w:t>) and career focussed training (</w:t>
            </w:r>
            <w:r w:rsidR="001F5F00" w:rsidRPr="005C781D">
              <w:rPr>
                <w:rFonts w:asciiTheme="minorHAnsi" w:hAnsiTheme="minorHAnsi" w:cstheme="minorHAnsi"/>
                <w:szCs w:val="22"/>
              </w:rPr>
              <w:t>for example</w:t>
            </w:r>
            <w:r w:rsidR="00B90EFE" w:rsidRPr="005C781D">
              <w:rPr>
                <w:rFonts w:asciiTheme="minorHAnsi" w:hAnsiTheme="minorHAnsi" w:cstheme="minorHAnsi"/>
                <w:szCs w:val="22"/>
              </w:rPr>
              <w:t xml:space="preserve"> grant application workshops; and </w:t>
            </w:r>
            <w:r w:rsidR="001F5F00" w:rsidRPr="005C781D">
              <w:rPr>
                <w:rFonts w:asciiTheme="minorHAnsi" w:hAnsiTheme="minorHAnsi" w:cstheme="minorHAnsi"/>
                <w:szCs w:val="22"/>
              </w:rPr>
              <w:t>focussed</w:t>
            </w:r>
            <w:r w:rsidR="00B90EFE" w:rsidRPr="005C781D">
              <w:rPr>
                <w:rFonts w:asciiTheme="minorHAnsi" w:hAnsiTheme="minorHAnsi" w:cstheme="minorHAnsi"/>
                <w:szCs w:val="22"/>
              </w:rPr>
              <w:t xml:space="preserve"> development days).</w:t>
            </w:r>
            <w:r w:rsidR="001F5F00" w:rsidRPr="005C781D">
              <w:rPr>
                <w:rFonts w:asciiTheme="minorHAnsi" w:hAnsiTheme="minorHAnsi" w:cstheme="minorHAnsi"/>
                <w:szCs w:val="22"/>
              </w:rPr>
              <w:t xml:space="preserve"> </w:t>
            </w:r>
            <w:r w:rsidR="00783BD4" w:rsidRPr="005C781D">
              <w:rPr>
                <w:rFonts w:asciiTheme="minorHAnsi" w:hAnsiTheme="minorHAnsi" w:cstheme="minorHAnsi"/>
                <w:szCs w:val="22"/>
              </w:rPr>
              <w:t xml:space="preserve">The department also has a dedicated information specialist, who provided 1:1 training and support in undertaking systematic reviews. </w:t>
            </w:r>
            <w:r w:rsidR="00E7263D" w:rsidRPr="005C781D">
              <w:rPr>
                <w:rFonts w:asciiTheme="minorHAnsi" w:hAnsiTheme="minorHAnsi" w:cstheme="minorHAnsi"/>
                <w:szCs w:val="22"/>
              </w:rPr>
              <w:t xml:space="preserve">Together this training supports students to develop </w:t>
            </w:r>
            <w:r w:rsidR="007D4F76" w:rsidRPr="005C781D">
              <w:rPr>
                <w:rFonts w:asciiTheme="minorHAnsi" w:hAnsiTheme="minorHAnsi" w:cstheme="minorHAnsi"/>
                <w:szCs w:val="22"/>
              </w:rPr>
              <w:t xml:space="preserve">all aspects for their research skills </w:t>
            </w:r>
            <w:proofErr w:type="gramStart"/>
            <w:r w:rsidR="007D4F76" w:rsidRPr="005C781D">
              <w:rPr>
                <w:rFonts w:asciiTheme="minorHAnsi" w:hAnsiTheme="minorHAnsi" w:cstheme="minorHAnsi"/>
                <w:szCs w:val="22"/>
              </w:rPr>
              <w:t>during the course of</w:t>
            </w:r>
            <w:proofErr w:type="gramEnd"/>
            <w:r w:rsidR="007D4F76" w:rsidRPr="005C781D">
              <w:rPr>
                <w:rFonts w:asciiTheme="minorHAnsi" w:hAnsiTheme="minorHAnsi" w:cstheme="minorHAnsi"/>
                <w:szCs w:val="22"/>
              </w:rPr>
              <w:t xml:space="preserve"> their doctorate.</w:t>
            </w:r>
            <w:r w:rsidR="00C421C9" w:rsidRPr="005C781D">
              <w:rPr>
                <w:rFonts w:asciiTheme="minorHAnsi" w:hAnsiTheme="minorHAnsi" w:cstheme="minorHAnsi"/>
                <w:szCs w:val="22"/>
              </w:rPr>
              <w:t xml:space="preserve"> The department also runs </w:t>
            </w:r>
            <w:r w:rsidR="00674132" w:rsidRPr="005C781D">
              <w:rPr>
                <w:rFonts w:asciiTheme="minorHAnsi" w:hAnsiTheme="minorHAnsi" w:cstheme="minorHAnsi"/>
                <w:szCs w:val="22"/>
              </w:rPr>
              <w:t xml:space="preserve">leading </w:t>
            </w:r>
            <w:r w:rsidR="00C421C9" w:rsidRPr="005C781D">
              <w:rPr>
                <w:rFonts w:asciiTheme="minorHAnsi" w:hAnsiTheme="minorHAnsi" w:cstheme="minorHAnsi"/>
                <w:szCs w:val="22"/>
              </w:rPr>
              <w:t>short courses in Qualita</w:t>
            </w:r>
            <w:r w:rsidR="00674132" w:rsidRPr="005C781D">
              <w:rPr>
                <w:rFonts w:asciiTheme="minorHAnsi" w:hAnsiTheme="minorHAnsi" w:cstheme="minorHAnsi"/>
                <w:szCs w:val="22"/>
              </w:rPr>
              <w:t>t</w:t>
            </w:r>
            <w:r w:rsidR="00C421C9" w:rsidRPr="005C781D">
              <w:rPr>
                <w:rFonts w:asciiTheme="minorHAnsi" w:hAnsiTheme="minorHAnsi" w:cstheme="minorHAnsi"/>
                <w:szCs w:val="22"/>
              </w:rPr>
              <w:t xml:space="preserve">ive research methods, </w:t>
            </w:r>
            <w:r w:rsidR="00674132" w:rsidRPr="005C781D">
              <w:rPr>
                <w:rFonts w:asciiTheme="minorHAnsi" w:hAnsiTheme="minorHAnsi" w:cstheme="minorHAnsi"/>
                <w:szCs w:val="22"/>
              </w:rPr>
              <w:t>(</w:t>
            </w:r>
            <w:hyperlink r:id="rId11" w:history="1">
              <w:r w:rsidR="00674132" w:rsidRPr="005C781D">
                <w:rPr>
                  <w:rStyle w:val="Hyperlink"/>
                  <w:rFonts w:asciiTheme="minorHAnsi" w:hAnsiTheme="minorHAnsi" w:cstheme="minorHAnsi"/>
                  <w:szCs w:val="22"/>
                </w:rPr>
                <w:t>https://www.phc.ox.ac.uk/study/short-courses-in-qualitative-research-methods</w:t>
              </w:r>
            </w:hyperlink>
            <w:r w:rsidR="00674132" w:rsidRPr="005C781D">
              <w:rPr>
                <w:rFonts w:asciiTheme="minorHAnsi" w:hAnsiTheme="minorHAnsi" w:cstheme="minorHAnsi"/>
                <w:szCs w:val="22"/>
              </w:rPr>
              <w:t xml:space="preserve">) including in conversation analysis, interview skills, and thematic analysis (all highly relevant for this DPhil). </w:t>
            </w:r>
            <w:r w:rsidR="00F85A57" w:rsidRPr="005C781D">
              <w:rPr>
                <w:rFonts w:asciiTheme="minorHAnsi" w:hAnsiTheme="minorHAnsi" w:cstheme="minorHAnsi"/>
                <w:szCs w:val="22"/>
              </w:rPr>
              <w:t>The department provides the ideal training environment in which to carry out this work.</w:t>
            </w:r>
          </w:p>
          <w:p w14:paraId="18B64582" w14:textId="77777777" w:rsidR="005A30E4" w:rsidRPr="005C781D" w:rsidRDefault="005A30E4" w:rsidP="00B32C43">
            <w:pPr>
              <w:pStyle w:val="BodyText2"/>
              <w:tabs>
                <w:tab w:val="clear" w:pos="720"/>
              </w:tabs>
              <w:jc w:val="both"/>
              <w:rPr>
                <w:rFonts w:asciiTheme="minorHAnsi" w:hAnsiTheme="minorHAnsi" w:cstheme="minorHAnsi"/>
                <w:b/>
                <w:bCs w:val="0"/>
                <w:szCs w:val="22"/>
                <w:highlight w:val="yellow"/>
              </w:rPr>
            </w:pPr>
          </w:p>
          <w:p w14:paraId="1FDB7693" w14:textId="31C7C2FC" w:rsidR="00C4040F" w:rsidRPr="005C781D" w:rsidRDefault="00C4040F" w:rsidP="00B32C43">
            <w:pPr>
              <w:pStyle w:val="BodyText2"/>
              <w:tabs>
                <w:tab w:val="clear" w:pos="720"/>
              </w:tabs>
              <w:jc w:val="both"/>
              <w:rPr>
                <w:rFonts w:asciiTheme="minorHAnsi" w:hAnsiTheme="minorHAnsi" w:cstheme="minorHAnsi"/>
                <w:b/>
                <w:bCs w:val="0"/>
                <w:szCs w:val="22"/>
                <w:u w:val="single"/>
              </w:rPr>
            </w:pPr>
            <w:r w:rsidRPr="005C781D">
              <w:rPr>
                <w:rFonts w:asciiTheme="minorHAnsi" w:hAnsiTheme="minorHAnsi" w:cstheme="minorHAnsi"/>
                <w:szCs w:val="22"/>
                <w:u w:val="single"/>
              </w:rPr>
              <w:t>Divisional Training</w:t>
            </w:r>
          </w:p>
          <w:p w14:paraId="19CDCF50" w14:textId="122EB803" w:rsidR="002A1A57" w:rsidRPr="005C781D" w:rsidRDefault="002A1A57" w:rsidP="00B32C43">
            <w:pPr>
              <w:pStyle w:val="BodyText2"/>
              <w:tabs>
                <w:tab w:val="clear" w:pos="720"/>
              </w:tabs>
              <w:jc w:val="both"/>
              <w:rPr>
                <w:rFonts w:asciiTheme="minorHAnsi" w:hAnsiTheme="minorHAnsi" w:cstheme="minorHAnsi"/>
                <w:b/>
                <w:bCs w:val="0"/>
                <w:szCs w:val="22"/>
              </w:rPr>
            </w:pPr>
            <w:r w:rsidRPr="005C781D">
              <w:rPr>
                <w:rFonts w:asciiTheme="minorHAnsi" w:hAnsiTheme="minorHAnsi" w:cstheme="minorHAnsi"/>
                <w:szCs w:val="22"/>
              </w:rPr>
              <w:t>Students undertaking a Primary care DPhil also have full access to the wide range of training available through the medical sciences division (</w:t>
            </w:r>
            <w:hyperlink r:id="rId12" w:history="1">
              <w:r w:rsidRPr="005C781D">
                <w:rPr>
                  <w:rStyle w:val="Hyperlink"/>
                  <w:rFonts w:asciiTheme="minorHAnsi" w:hAnsiTheme="minorHAnsi" w:cstheme="minorHAnsi"/>
                  <w:szCs w:val="22"/>
                </w:rPr>
                <w:t>https://www.medsci.ox.ac.uk/study/skills-training</w:t>
              </w:r>
            </w:hyperlink>
            <w:r w:rsidRPr="005C781D">
              <w:rPr>
                <w:rFonts w:asciiTheme="minorHAnsi" w:hAnsiTheme="minorHAnsi" w:cstheme="minorHAnsi"/>
                <w:szCs w:val="22"/>
              </w:rPr>
              <w:t xml:space="preserve">). This includes specific training to support </w:t>
            </w:r>
            <w:proofErr w:type="gramStart"/>
            <w:r w:rsidRPr="005C781D">
              <w:rPr>
                <w:rFonts w:asciiTheme="minorHAnsi" w:hAnsiTheme="minorHAnsi" w:cstheme="minorHAnsi"/>
                <w:szCs w:val="22"/>
              </w:rPr>
              <w:t>with</w:t>
            </w:r>
            <w:r w:rsidR="00034822" w:rsidRPr="005C781D">
              <w:rPr>
                <w:rFonts w:asciiTheme="minorHAnsi" w:hAnsiTheme="minorHAnsi" w:cstheme="minorHAnsi"/>
                <w:szCs w:val="22"/>
              </w:rPr>
              <w:t>:</w:t>
            </w:r>
            <w:proofErr w:type="gramEnd"/>
            <w:r w:rsidRPr="005C781D">
              <w:rPr>
                <w:rFonts w:asciiTheme="minorHAnsi" w:hAnsiTheme="minorHAnsi" w:cstheme="minorHAnsi"/>
                <w:szCs w:val="22"/>
              </w:rPr>
              <w:t xml:space="preserve"> key doctoral milestones (such as transfer of status, confirmation of status and the final viva); </w:t>
            </w:r>
            <w:r w:rsidR="00034822" w:rsidRPr="005C781D">
              <w:rPr>
                <w:rFonts w:asciiTheme="minorHAnsi" w:hAnsiTheme="minorHAnsi" w:cstheme="minorHAnsi"/>
                <w:szCs w:val="22"/>
              </w:rPr>
              <w:t xml:space="preserve">scientific writing (led by experts from the EQUATOR network); </w:t>
            </w:r>
            <w:r w:rsidR="00903C10" w:rsidRPr="005C781D">
              <w:rPr>
                <w:rFonts w:asciiTheme="minorHAnsi" w:hAnsiTheme="minorHAnsi" w:cstheme="minorHAnsi"/>
                <w:szCs w:val="22"/>
              </w:rPr>
              <w:t>data collection and analysis approaches</w:t>
            </w:r>
            <w:r w:rsidR="002F4267">
              <w:rPr>
                <w:rFonts w:asciiTheme="minorHAnsi" w:hAnsiTheme="minorHAnsi" w:cstheme="minorHAnsi"/>
                <w:szCs w:val="22"/>
              </w:rPr>
              <w:t xml:space="preserve"> (</w:t>
            </w:r>
            <w:r w:rsidR="002F4267" w:rsidRPr="002F4267">
              <w:rPr>
                <w:rFonts w:asciiTheme="minorHAnsi" w:hAnsiTheme="minorHAnsi" w:cstheme="minorHAnsi"/>
                <w:szCs w:val="22"/>
              </w:rPr>
              <w:t>including those rel</w:t>
            </w:r>
            <w:r w:rsidR="002F4267">
              <w:rPr>
                <w:rFonts w:asciiTheme="minorHAnsi" w:hAnsiTheme="minorHAnsi" w:cstheme="minorHAnsi"/>
                <w:szCs w:val="22"/>
              </w:rPr>
              <w:t>e</w:t>
            </w:r>
            <w:r w:rsidR="002F4267" w:rsidRPr="002F4267">
              <w:rPr>
                <w:rFonts w:asciiTheme="minorHAnsi" w:hAnsiTheme="minorHAnsi" w:cstheme="minorHAnsi"/>
                <w:szCs w:val="22"/>
              </w:rPr>
              <w:t>v</w:t>
            </w:r>
            <w:r w:rsidR="002F4267">
              <w:rPr>
                <w:rFonts w:asciiTheme="minorHAnsi" w:hAnsiTheme="minorHAnsi" w:cstheme="minorHAnsi"/>
                <w:szCs w:val="22"/>
              </w:rPr>
              <w:t>a</w:t>
            </w:r>
            <w:r w:rsidR="002F4267" w:rsidRPr="002F4267">
              <w:rPr>
                <w:rFonts w:asciiTheme="minorHAnsi" w:hAnsiTheme="minorHAnsi" w:cstheme="minorHAnsi"/>
                <w:szCs w:val="22"/>
              </w:rPr>
              <w:t>nt to this DPhil:</w:t>
            </w:r>
            <w:r w:rsidR="002F4267">
              <w:rPr>
                <w:rFonts w:asciiTheme="minorHAnsi" w:hAnsiTheme="minorHAnsi" w:cstheme="minorHAnsi"/>
                <w:szCs w:val="22"/>
              </w:rPr>
              <w:t xml:space="preserve"> focus groups and interviews)</w:t>
            </w:r>
            <w:r w:rsidR="00903C10" w:rsidRPr="005C781D">
              <w:rPr>
                <w:rFonts w:asciiTheme="minorHAnsi" w:hAnsiTheme="minorHAnsi" w:cstheme="minorHAnsi"/>
                <w:szCs w:val="22"/>
              </w:rPr>
              <w:t xml:space="preserve">; and personal development sessions including in teaching and </w:t>
            </w:r>
            <w:r w:rsidR="0028201D" w:rsidRPr="005C781D">
              <w:rPr>
                <w:rFonts w:asciiTheme="minorHAnsi" w:hAnsiTheme="minorHAnsi" w:cstheme="minorHAnsi"/>
                <w:szCs w:val="22"/>
              </w:rPr>
              <w:t>research leadership.</w:t>
            </w:r>
          </w:p>
          <w:p w14:paraId="497CF513" w14:textId="075051C0" w:rsidR="00C4040F" w:rsidRPr="005C781D" w:rsidRDefault="00C4040F" w:rsidP="00B32C43">
            <w:pPr>
              <w:pStyle w:val="BodyText2"/>
              <w:tabs>
                <w:tab w:val="clear" w:pos="720"/>
              </w:tabs>
              <w:jc w:val="both"/>
              <w:rPr>
                <w:rFonts w:asciiTheme="minorHAnsi" w:hAnsiTheme="minorHAnsi" w:cstheme="minorHAnsi"/>
                <w:b/>
                <w:bCs w:val="0"/>
                <w:szCs w:val="22"/>
              </w:rPr>
            </w:pPr>
          </w:p>
          <w:p w14:paraId="2EFBFC58" w14:textId="532D55F3" w:rsidR="00C4040F" w:rsidRPr="005C781D" w:rsidRDefault="00C4040F" w:rsidP="00B32C43">
            <w:pPr>
              <w:pStyle w:val="BodyText2"/>
              <w:tabs>
                <w:tab w:val="clear" w:pos="720"/>
              </w:tabs>
              <w:jc w:val="both"/>
              <w:rPr>
                <w:rFonts w:asciiTheme="minorHAnsi" w:hAnsiTheme="minorHAnsi" w:cstheme="minorHAnsi"/>
                <w:b/>
                <w:bCs w:val="0"/>
                <w:szCs w:val="22"/>
                <w:u w:val="single"/>
              </w:rPr>
            </w:pPr>
            <w:r w:rsidRPr="005C781D">
              <w:rPr>
                <w:rFonts w:asciiTheme="minorHAnsi" w:hAnsiTheme="minorHAnsi" w:cstheme="minorHAnsi"/>
                <w:szCs w:val="22"/>
                <w:u w:val="single"/>
              </w:rPr>
              <w:t>College-Based Training</w:t>
            </w:r>
          </w:p>
          <w:p w14:paraId="05ECE0B3" w14:textId="6266F623" w:rsidR="005A30E4" w:rsidRPr="005C781D" w:rsidRDefault="0028201D" w:rsidP="00B32C43">
            <w:pPr>
              <w:pStyle w:val="BodyText2"/>
              <w:tabs>
                <w:tab w:val="clear" w:pos="720"/>
              </w:tabs>
              <w:jc w:val="both"/>
              <w:rPr>
                <w:rFonts w:asciiTheme="minorHAnsi" w:hAnsiTheme="minorHAnsi" w:cstheme="minorHAnsi"/>
                <w:b/>
                <w:bCs w:val="0"/>
                <w:szCs w:val="22"/>
              </w:rPr>
            </w:pPr>
            <w:r w:rsidRPr="005C781D">
              <w:rPr>
                <w:rFonts w:asciiTheme="minorHAnsi" w:hAnsiTheme="minorHAnsi" w:cstheme="minorHAnsi"/>
                <w:szCs w:val="22"/>
              </w:rPr>
              <w:t>All students are part of a college</w:t>
            </w:r>
            <w:r w:rsidR="009C2238" w:rsidRPr="005C781D">
              <w:rPr>
                <w:rFonts w:asciiTheme="minorHAnsi" w:hAnsiTheme="minorHAnsi" w:cstheme="minorHAnsi"/>
                <w:szCs w:val="22"/>
              </w:rPr>
              <w:t xml:space="preserve"> within the University of Oxford. Whilst </w:t>
            </w:r>
            <w:r w:rsidR="002F4267" w:rsidRPr="005C781D">
              <w:rPr>
                <w:rFonts w:asciiTheme="minorHAnsi" w:hAnsiTheme="minorHAnsi" w:cstheme="minorHAnsi"/>
                <w:szCs w:val="22"/>
              </w:rPr>
              <w:t>exact</w:t>
            </w:r>
            <w:r w:rsidR="009C2238" w:rsidRPr="005C781D">
              <w:rPr>
                <w:rFonts w:asciiTheme="minorHAnsi" w:hAnsiTheme="minorHAnsi" w:cstheme="minorHAnsi"/>
                <w:szCs w:val="22"/>
              </w:rPr>
              <w:t xml:space="preserve"> training available</w:t>
            </w:r>
            <w:r w:rsidR="00B931AE" w:rsidRPr="005C781D">
              <w:rPr>
                <w:rFonts w:asciiTheme="minorHAnsi" w:hAnsiTheme="minorHAnsi" w:cstheme="minorHAnsi"/>
                <w:szCs w:val="22"/>
              </w:rPr>
              <w:t xml:space="preserve"> varies according to college; all colleges offer training for students. For example</w:t>
            </w:r>
            <w:r w:rsidR="00994FEE">
              <w:rPr>
                <w:rFonts w:asciiTheme="minorHAnsi" w:hAnsiTheme="minorHAnsi" w:cstheme="minorHAnsi"/>
                <w:szCs w:val="22"/>
              </w:rPr>
              <w:t>,</w:t>
            </w:r>
            <w:r w:rsidR="00B931AE" w:rsidRPr="005C781D">
              <w:rPr>
                <w:rFonts w:asciiTheme="minorHAnsi" w:hAnsiTheme="minorHAnsi" w:cstheme="minorHAnsi"/>
                <w:szCs w:val="22"/>
              </w:rPr>
              <w:t xml:space="preserve"> Somerville college has a </w:t>
            </w:r>
            <w:r w:rsidR="00994FEE">
              <w:rPr>
                <w:rFonts w:asciiTheme="minorHAnsi" w:hAnsiTheme="minorHAnsi" w:cstheme="minorHAnsi"/>
                <w:szCs w:val="22"/>
              </w:rPr>
              <w:t xml:space="preserve">dedicated </w:t>
            </w:r>
            <w:r w:rsidR="00B931AE" w:rsidRPr="005C781D">
              <w:rPr>
                <w:rFonts w:asciiTheme="minorHAnsi" w:hAnsiTheme="minorHAnsi" w:cstheme="minorHAnsi"/>
                <w:szCs w:val="22"/>
              </w:rPr>
              <w:t xml:space="preserve">‘skills hub’ supporting students </w:t>
            </w:r>
            <w:r w:rsidR="00DC6AF1" w:rsidRPr="005C781D">
              <w:rPr>
                <w:rFonts w:asciiTheme="minorHAnsi" w:hAnsiTheme="minorHAnsi" w:cstheme="minorHAnsi"/>
                <w:szCs w:val="22"/>
              </w:rPr>
              <w:t>a huge range of training opportunities including</w:t>
            </w:r>
            <w:r w:rsidR="00B931AE" w:rsidRPr="005C781D">
              <w:rPr>
                <w:rFonts w:asciiTheme="minorHAnsi" w:hAnsiTheme="minorHAnsi" w:cstheme="minorHAnsi"/>
                <w:szCs w:val="22"/>
              </w:rPr>
              <w:t xml:space="preserve"> internships</w:t>
            </w:r>
            <w:r w:rsidR="005E0856" w:rsidRPr="005C781D">
              <w:rPr>
                <w:rFonts w:asciiTheme="minorHAnsi" w:hAnsiTheme="minorHAnsi" w:cstheme="minorHAnsi"/>
                <w:szCs w:val="22"/>
              </w:rPr>
              <w:t>,</w:t>
            </w:r>
            <w:r w:rsidR="002F4267">
              <w:rPr>
                <w:rFonts w:asciiTheme="minorHAnsi" w:hAnsiTheme="minorHAnsi" w:cstheme="minorHAnsi"/>
                <w:szCs w:val="22"/>
              </w:rPr>
              <w:t xml:space="preserve"> </w:t>
            </w:r>
            <w:r w:rsidR="00AC0A1A" w:rsidRPr="005C781D">
              <w:rPr>
                <w:rFonts w:asciiTheme="minorHAnsi" w:hAnsiTheme="minorHAnsi" w:cstheme="minorHAnsi"/>
                <w:szCs w:val="22"/>
              </w:rPr>
              <w:t>mentoring,</w:t>
            </w:r>
            <w:r w:rsidR="005E0856" w:rsidRPr="005C781D">
              <w:rPr>
                <w:rFonts w:asciiTheme="minorHAnsi" w:hAnsiTheme="minorHAnsi" w:cstheme="minorHAnsi"/>
                <w:szCs w:val="22"/>
              </w:rPr>
              <w:t xml:space="preserve"> academic writing, </w:t>
            </w:r>
            <w:r w:rsidR="003D5239" w:rsidRPr="005C781D">
              <w:rPr>
                <w:rFonts w:asciiTheme="minorHAnsi" w:hAnsiTheme="minorHAnsi" w:cstheme="minorHAnsi"/>
                <w:szCs w:val="22"/>
              </w:rPr>
              <w:t>and</w:t>
            </w:r>
            <w:r w:rsidR="00DC6AF1" w:rsidRPr="005C781D">
              <w:rPr>
                <w:rFonts w:asciiTheme="minorHAnsi" w:hAnsiTheme="minorHAnsi" w:cstheme="minorHAnsi"/>
                <w:szCs w:val="22"/>
              </w:rPr>
              <w:t xml:space="preserve"> supporting those from underrepresented groups to</w:t>
            </w:r>
            <w:r w:rsidR="005E0856" w:rsidRPr="005C781D">
              <w:rPr>
                <w:rFonts w:asciiTheme="minorHAnsi" w:hAnsiTheme="minorHAnsi" w:cstheme="minorHAnsi"/>
                <w:szCs w:val="22"/>
              </w:rPr>
              <w:t xml:space="preserve"> navigat</w:t>
            </w:r>
            <w:r w:rsidR="00DC6AF1" w:rsidRPr="005C781D">
              <w:rPr>
                <w:rFonts w:asciiTheme="minorHAnsi" w:hAnsiTheme="minorHAnsi" w:cstheme="minorHAnsi"/>
                <w:szCs w:val="22"/>
              </w:rPr>
              <w:t>e</w:t>
            </w:r>
            <w:r w:rsidR="005E0856" w:rsidRPr="005C781D">
              <w:rPr>
                <w:rFonts w:asciiTheme="minorHAnsi" w:hAnsiTheme="minorHAnsi" w:cstheme="minorHAnsi"/>
                <w:szCs w:val="22"/>
              </w:rPr>
              <w:t xml:space="preserve"> academia</w:t>
            </w:r>
            <w:r w:rsidR="00DC6AF1" w:rsidRPr="005C781D">
              <w:rPr>
                <w:rFonts w:asciiTheme="minorHAnsi" w:hAnsiTheme="minorHAnsi" w:cstheme="minorHAnsi"/>
                <w:szCs w:val="22"/>
              </w:rPr>
              <w:t>.</w:t>
            </w:r>
            <w:r w:rsidR="005E0856" w:rsidRPr="005C781D">
              <w:rPr>
                <w:rFonts w:asciiTheme="minorHAnsi" w:hAnsiTheme="minorHAnsi" w:cstheme="minorHAnsi"/>
                <w:szCs w:val="22"/>
              </w:rPr>
              <w:t xml:space="preserve">  </w:t>
            </w:r>
          </w:p>
          <w:p w14:paraId="42C2A6D3" w14:textId="77777777" w:rsidR="009C2238" w:rsidRPr="005C781D" w:rsidRDefault="009C2238" w:rsidP="00B32C43">
            <w:pPr>
              <w:pStyle w:val="BodyText2"/>
              <w:tabs>
                <w:tab w:val="clear" w:pos="720"/>
              </w:tabs>
              <w:jc w:val="both"/>
              <w:rPr>
                <w:rFonts w:asciiTheme="minorHAnsi" w:hAnsiTheme="minorHAnsi" w:cstheme="minorHAnsi"/>
                <w:szCs w:val="22"/>
              </w:rPr>
            </w:pPr>
          </w:p>
          <w:p w14:paraId="7E5C1693" w14:textId="38829DCF" w:rsidR="00C4040F" w:rsidRPr="005C781D" w:rsidRDefault="005A30E4" w:rsidP="00B32C43">
            <w:pPr>
              <w:pStyle w:val="BodyText2"/>
              <w:tabs>
                <w:tab w:val="clear" w:pos="720"/>
              </w:tabs>
              <w:jc w:val="both"/>
              <w:rPr>
                <w:rFonts w:asciiTheme="minorHAnsi" w:hAnsiTheme="minorHAnsi" w:cstheme="minorHAnsi"/>
                <w:b/>
                <w:bCs w:val="0"/>
                <w:szCs w:val="22"/>
                <w:u w:val="single"/>
              </w:rPr>
            </w:pPr>
            <w:r w:rsidRPr="005C781D">
              <w:rPr>
                <w:rFonts w:asciiTheme="minorHAnsi" w:hAnsiTheme="minorHAnsi" w:cstheme="minorHAnsi"/>
                <w:szCs w:val="22"/>
                <w:u w:val="single"/>
              </w:rPr>
              <w:t>University</w:t>
            </w:r>
            <w:r w:rsidR="00C4040F" w:rsidRPr="005C781D">
              <w:rPr>
                <w:rFonts w:asciiTheme="minorHAnsi" w:hAnsiTheme="minorHAnsi" w:cstheme="minorHAnsi"/>
                <w:szCs w:val="22"/>
                <w:u w:val="single"/>
              </w:rPr>
              <w:t xml:space="preserve"> Training </w:t>
            </w:r>
          </w:p>
          <w:p w14:paraId="205B7496" w14:textId="77777777" w:rsidR="00C349B0" w:rsidRPr="005C781D" w:rsidRDefault="003D5239" w:rsidP="00B32C43">
            <w:pPr>
              <w:pStyle w:val="BodyText2"/>
              <w:tabs>
                <w:tab w:val="clear" w:pos="720"/>
              </w:tabs>
              <w:jc w:val="both"/>
              <w:rPr>
                <w:rFonts w:asciiTheme="minorHAnsi" w:hAnsiTheme="minorHAnsi" w:cstheme="minorHAnsi"/>
                <w:b/>
                <w:szCs w:val="22"/>
              </w:rPr>
            </w:pPr>
            <w:r w:rsidRPr="005C781D">
              <w:rPr>
                <w:rFonts w:asciiTheme="minorHAnsi" w:hAnsiTheme="minorHAnsi" w:cstheme="minorHAnsi"/>
                <w:bCs w:val="0"/>
                <w:szCs w:val="22"/>
              </w:rPr>
              <w:t xml:space="preserve">The </w:t>
            </w:r>
            <w:r w:rsidR="00AC0A1A" w:rsidRPr="005C781D">
              <w:rPr>
                <w:rFonts w:asciiTheme="minorHAnsi" w:hAnsiTheme="minorHAnsi" w:cstheme="minorHAnsi"/>
                <w:bCs w:val="0"/>
                <w:szCs w:val="22"/>
              </w:rPr>
              <w:t>wider university of Oxford also offers skills training to all students. This includes</w:t>
            </w:r>
            <w:r w:rsidR="00C349B0" w:rsidRPr="005C781D">
              <w:rPr>
                <w:rFonts w:asciiTheme="minorHAnsi" w:hAnsiTheme="minorHAnsi" w:cstheme="minorHAnsi"/>
                <w:bCs w:val="0"/>
                <w:szCs w:val="22"/>
              </w:rPr>
              <w:t>:</w:t>
            </w:r>
          </w:p>
          <w:p w14:paraId="52040293" w14:textId="40191170" w:rsidR="00C349B0" w:rsidRPr="005C781D" w:rsidRDefault="00AC0A1A" w:rsidP="00C349B0">
            <w:pPr>
              <w:pStyle w:val="BodyText2"/>
              <w:numPr>
                <w:ilvl w:val="0"/>
                <w:numId w:val="7"/>
              </w:numPr>
              <w:tabs>
                <w:tab w:val="clear" w:pos="720"/>
              </w:tabs>
              <w:jc w:val="both"/>
              <w:rPr>
                <w:rFonts w:asciiTheme="minorHAnsi" w:hAnsiTheme="minorHAnsi" w:cstheme="minorHAnsi"/>
                <w:bCs w:val="0"/>
                <w:szCs w:val="22"/>
              </w:rPr>
            </w:pPr>
            <w:r w:rsidRPr="005C781D">
              <w:rPr>
                <w:rFonts w:asciiTheme="minorHAnsi" w:hAnsiTheme="minorHAnsi" w:cstheme="minorHAnsi"/>
                <w:bCs w:val="0"/>
                <w:szCs w:val="22"/>
              </w:rPr>
              <w:t>IT</w:t>
            </w:r>
            <w:r w:rsidR="008901D1" w:rsidRPr="005C781D">
              <w:rPr>
                <w:rFonts w:asciiTheme="minorHAnsi" w:hAnsiTheme="minorHAnsi" w:cstheme="minorHAnsi"/>
                <w:bCs w:val="0"/>
                <w:szCs w:val="22"/>
              </w:rPr>
              <w:t>-</w:t>
            </w:r>
            <w:r w:rsidRPr="005C781D">
              <w:rPr>
                <w:rFonts w:asciiTheme="minorHAnsi" w:hAnsiTheme="minorHAnsi" w:cstheme="minorHAnsi"/>
                <w:bCs w:val="0"/>
                <w:szCs w:val="22"/>
              </w:rPr>
              <w:t>specific training</w:t>
            </w:r>
            <w:r w:rsidR="00660B80" w:rsidRPr="005C781D">
              <w:rPr>
                <w:rFonts w:asciiTheme="minorHAnsi" w:hAnsiTheme="minorHAnsi" w:cstheme="minorHAnsi"/>
                <w:bCs w:val="0"/>
                <w:szCs w:val="22"/>
              </w:rPr>
              <w:t xml:space="preserve"> available through </w:t>
            </w:r>
            <w:r w:rsidRPr="005C781D">
              <w:rPr>
                <w:rFonts w:asciiTheme="minorHAnsi" w:hAnsiTheme="minorHAnsi" w:cstheme="minorHAnsi"/>
                <w:bCs w:val="0"/>
                <w:szCs w:val="22"/>
              </w:rPr>
              <w:t xml:space="preserve">the </w:t>
            </w:r>
            <w:r w:rsidR="003A75E3" w:rsidRPr="005C781D">
              <w:rPr>
                <w:rFonts w:asciiTheme="minorHAnsi" w:hAnsiTheme="minorHAnsi" w:cstheme="minorHAnsi"/>
                <w:bCs w:val="0"/>
                <w:szCs w:val="22"/>
              </w:rPr>
              <w:t>university’s</w:t>
            </w:r>
            <w:r w:rsidRPr="005C781D">
              <w:rPr>
                <w:rFonts w:asciiTheme="minorHAnsi" w:hAnsiTheme="minorHAnsi" w:cstheme="minorHAnsi"/>
                <w:bCs w:val="0"/>
                <w:szCs w:val="22"/>
              </w:rPr>
              <w:t xml:space="preserve"> IT learning centre</w:t>
            </w:r>
            <w:r w:rsidR="008901D1" w:rsidRPr="005C781D">
              <w:rPr>
                <w:rFonts w:asciiTheme="minorHAnsi" w:hAnsiTheme="minorHAnsi" w:cstheme="minorHAnsi"/>
                <w:bCs w:val="0"/>
                <w:szCs w:val="22"/>
              </w:rPr>
              <w:t xml:space="preserve">- </w:t>
            </w:r>
            <w:hyperlink r:id="rId13" w:history="1">
              <w:r w:rsidR="00660B80" w:rsidRPr="005C781D">
                <w:rPr>
                  <w:rStyle w:val="Hyperlink"/>
                  <w:rFonts w:asciiTheme="minorHAnsi" w:hAnsiTheme="minorHAnsi" w:cstheme="minorHAnsi"/>
                  <w:szCs w:val="22"/>
                </w:rPr>
                <w:t>https://skills.it.ox.ac.uk/home-</w:t>
              </w:r>
            </w:hyperlink>
            <w:r w:rsidR="00660B80" w:rsidRPr="005C781D">
              <w:rPr>
                <w:rFonts w:asciiTheme="minorHAnsi" w:hAnsiTheme="minorHAnsi" w:cstheme="minorHAnsi"/>
                <w:szCs w:val="22"/>
              </w:rPr>
              <w:t xml:space="preserve"> comprising </w:t>
            </w:r>
            <w:r w:rsidR="003A75E3" w:rsidRPr="005C781D">
              <w:rPr>
                <w:rFonts w:asciiTheme="minorHAnsi" w:hAnsiTheme="minorHAnsi" w:cstheme="minorHAnsi"/>
                <w:bCs w:val="0"/>
                <w:szCs w:val="22"/>
              </w:rPr>
              <w:t>for example</w:t>
            </w:r>
            <w:r w:rsidR="003E2B98" w:rsidRPr="005C781D">
              <w:rPr>
                <w:rFonts w:asciiTheme="minorHAnsi" w:hAnsiTheme="minorHAnsi" w:cstheme="minorHAnsi"/>
                <w:bCs w:val="0"/>
                <w:szCs w:val="22"/>
              </w:rPr>
              <w:t xml:space="preserve"> sessions on</w:t>
            </w:r>
            <w:r w:rsidR="003A75E3" w:rsidRPr="005C781D">
              <w:rPr>
                <w:rFonts w:asciiTheme="minorHAnsi" w:hAnsiTheme="minorHAnsi" w:cstheme="minorHAnsi"/>
                <w:bCs w:val="0"/>
                <w:szCs w:val="22"/>
              </w:rPr>
              <w:t>:</w:t>
            </w:r>
            <w:r w:rsidR="008901D1" w:rsidRPr="005C781D">
              <w:rPr>
                <w:rFonts w:asciiTheme="minorHAnsi" w:hAnsiTheme="minorHAnsi" w:cstheme="minorHAnsi"/>
                <w:bCs w:val="0"/>
                <w:szCs w:val="22"/>
              </w:rPr>
              <w:t xml:space="preserve"> technical skills</w:t>
            </w:r>
            <w:r w:rsidR="003A75E3" w:rsidRPr="005C781D">
              <w:rPr>
                <w:rFonts w:asciiTheme="minorHAnsi" w:hAnsiTheme="minorHAnsi" w:cstheme="minorHAnsi"/>
                <w:bCs w:val="0"/>
                <w:szCs w:val="22"/>
              </w:rPr>
              <w:t>, such as</w:t>
            </w:r>
            <w:r w:rsidR="008901D1" w:rsidRPr="005C781D">
              <w:rPr>
                <w:rFonts w:asciiTheme="minorHAnsi" w:hAnsiTheme="minorHAnsi" w:cstheme="minorHAnsi"/>
                <w:bCs w:val="0"/>
                <w:szCs w:val="22"/>
              </w:rPr>
              <w:t xml:space="preserve"> </w:t>
            </w:r>
            <w:r w:rsidR="003A75E3" w:rsidRPr="005C781D">
              <w:rPr>
                <w:rFonts w:asciiTheme="minorHAnsi" w:hAnsiTheme="minorHAnsi" w:cstheme="minorHAnsi"/>
                <w:bCs w:val="0"/>
                <w:szCs w:val="22"/>
              </w:rPr>
              <w:t xml:space="preserve">how to </w:t>
            </w:r>
            <w:r w:rsidR="008901D1" w:rsidRPr="005C781D">
              <w:rPr>
                <w:rFonts w:asciiTheme="minorHAnsi" w:hAnsiTheme="minorHAnsi" w:cstheme="minorHAnsi"/>
                <w:bCs w:val="0"/>
                <w:szCs w:val="22"/>
              </w:rPr>
              <w:t>manag</w:t>
            </w:r>
            <w:r w:rsidR="003A75E3" w:rsidRPr="005C781D">
              <w:rPr>
                <w:rFonts w:asciiTheme="minorHAnsi" w:hAnsiTheme="minorHAnsi" w:cstheme="minorHAnsi"/>
                <w:bCs w:val="0"/>
                <w:szCs w:val="22"/>
              </w:rPr>
              <w:t>e</w:t>
            </w:r>
            <w:r w:rsidR="008901D1" w:rsidRPr="005C781D">
              <w:rPr>
                <w:rFonts w:asciiTheme="minorHAnsi" w:hAnsiTheme="minorHAnsi" w:cstheme="minorHAnsi"/>
                <w:bCs w:val="0"/>
                <w:szCs w:val="22"/>
              </w:rPr>
              <w:t xml:space="preserve"> a thesis </w:t>
            </w:r>
            <w:r w:rsidR="003A75E3" w:rsidRPr="005C781D">
              <w:rPr>
                <w:rFonts w:asciiTheme="minorHAnsi" w:hAnsiTheme="minorHAnsi" w:cstheme="minorHAnsi"/>
                <w:bCs w:val="0"/>
                <w:szCs w:val="22"/>
              </w:rPr>
              <w:t xml:space="preserve">document </w:t>
            </w:r>
            <w:r w:rsidR="008901D1" w:rsidRPr="005C781D">
              <w:rPr>
                <w:rFonts w:asciiTheme="minorHAnsi" w:hAnsiTheme="minorHAnsi" w:cstheme="minorHAnsi"/>
                <w:bCs w:val="0"/>
                <w:szCs w:val="22"/>
              </w:rPr>
              <w:t xml:space="preserve">in word; analysis software (Including </w:t>
            </w:r>
            <w:proofErr w:type="spellStart"/>
            <w:r w:rsidR="008901D1" w:rsidRPr="005C781D">
              <w:rPr>
                <w:rFonts w:asciiTheme="minorHAnsi" w:hAnsiTheme="minorHAnsi" w:cstheme="minorHAnsi"/>
                <w:bCs w:val="0"/>
                <w:szCs w:val="22"/>
              </w:rPr>
              <w:t>stat</w:t>
            </w:r>
            <w:r w:rsidR="00C04E8C">
              <w:rPr>
                <w:rFonts w:asciiTheme="minorHAnsi" w:hAnsiTheme="minorHAnsi" w:cstheme="minorHAnsi"/>
                <w:bCs w:val="0"/>
                <w:szCs w:val="22"/>
              </w:rPr>
              <w:t>a</w:t>
            </w:r>
            <w:proofErr w:type="spellEnd"/>
            <w:r w:rsidR="008901D1" w:rsidRPr="005C781D">
              <w:rPr>
                <w:rFonts w:asciiTheme="minorHAnsi" w:hAnsiTheme="minorHAnsi" w:cstheme="minorHAnsi"/>
                <w:bCs w:val="0"/>
                <w:szCs w:val="22"/>
              </w:rPr>
              <w:t>, R</w:t>
            </w:r>
            <w:r w:rsidR="00C04E8C">
              <w:rPr>
                <w:rFonts w:asciiTheme="minorHAnsi" w:hAnsiTheme="minorHAnsi" w:cstheme="minorHAnsi"/>
                <w:bCs w:val="0"/>
                <w:szCs w:val="22"/>
              </w:rPr>
              <w:t>,</w:t>
            </w:r>
            <w:r w:rsidR="008901D1" w:rsidRPr="005C781D">
              <w:rPr>
                <w:rFonts w:asciiTheme="minorHAnsi" w:hAnsiTheme="minorHAnsi" w:cstheme="minorHAnsi"/>
                <w:bCs w:val="0"/>
                <w:szCs w:val="22"/>
              </w:rPr>
              <w:t xml:space="preserve"> and NVivo)</w:t>
            </w:r>
            <w:r w:rsidR="003A75E3" w:rsidRPr="005C781D">
              <w:rPr>
                <w:rFonts w:asciiTheme="minorHAnsi" w:hAnsiTheme="minorHAnsi" w:cstheme="minorHAnsi"/>
                <w:bCs w:val="0"/>
                <w:szCs w:val="22"/>
              </w:rPr>
              <w:t>;</w:t>
            </w:r>
            <w:r w:rsidR="003E2B98" w:rsidRPr="005C781D">
              <w:rPr>
                <w:rFonts w:asciiTheme="minorHAnsi" w:hAnsiTheme="minorHAnsi" w:cstheme="minorHAnsi"/>
                <w:bCs w:val="0"/>
                <w:szCs w:val="22"/>
              </w:rPr>
              <w:t xml:space="preserve"> digital skills for effective workflows; </w:t>
            </w:r>
            <w:r w:rsidR="00D56A1D" w:rsidRPr="005C781D">
              <w:rPr>
                <w:rFonts w:asciiTheme="minorHAnsi" w:hAnsiTheme="minorHAnsi" w:cstheme="minorHAnsi"/>
                <w:bCs w:val="0"/>
                <w:szCs w:val="22"/>
              </w:rPr>
              <w:t xml:space="preserve">and specific software that </w:t>
            </w:r>
            <w:r w:rsidR="00C04E8C">
              <w:rPr>
                <w:rFonts w:asciiTheme="minorHAnsi" w:hAnsiTheme="minorHAnsi" w:cstheme="minorHAnsi"/>
                <w:bCs w:val="0"/>
                <w:szCs w:val="22"/>
              </w:rPr>
              <w:t>will</w:t>
            </w:r>
            <w:r w:rsidR="00D56A1D" w:rsidRPr="005C781D">
              <w:rPr>
                <w:rFonts w:asciiTheme="minorHAnsi" w:hAnsiTheme="minorHAnsi" w:cstheme="minorHAnsi"/>
                <w:bCs w:val="0"/>
                <w:szCs w:val="22"/>
              </w:rPr>
              <w:t xml:space="preserve"> be necessary in this project</w:t>
            </w:r>
            <w:r w:rsidR="00091ABF" w:rsidRPr="005C781D">
              <w:rPr>
                <w:rFonts w:asciiTheme="minorHAnsi" w:hAnsiTheme="minorHAnsi" w:cstheme="minorHAnsi"/>
                <w:bCs w:val="0"/>
                <w:szCs w:val="22"/>
              </w:rPr>
              <w:t xml:space="preserve">, such as the </w:t>
            </w:r>
            <w:r w:rsidR="00C04E8C">
              <w:rPr>
                <w:rFonts w:asciiTheme="minorHAnsi" w:hAnsiTheme="minorHAnsi" w:cstheme="minorHAnsi"/>
                <w:bCs w:val="0"/>
                <w:szCs w:val="22"/>
              </w:rPr>
              <w:t>A</w:t>
            </w:r>
            <w:r w:rsidR="00091ABF" w:rsidRPr="005C781D">
              <w:rPr>
                <w:rFonts w:asciiTheme="minorHAnsi" w:hAnsiTheme="minorHAnsi" w:cstheme="minorHAnsi"/>
                <w:bCs w:val="0"/>
                <w:szCs w:val="22"/>
              </w:rPr>
              <w:t xml:space="preserve">dobe suite for managing, handling, and anonymising recorded data. </w:t>
            </w:r>
          </w:p>
          <w:p w14:paraId="3180327C" w14:textId="4A29DB09" w:rsidR="003D5239" w:rsidRPr="005C781D" w:rsidRDefault="00C349B0" w:rsidP="00C349B0">
            <w:pPr>
              <w:pStyle w:val="BodyText2"/>
              <w:numPr>
                <w:ilvl w:val="0"/>
                <w:numId w:val="7"/>
              </w:numPr>
              <w:tabs>
                <w:tab w:val="clear" w:pos="720"/>
              </w:tabs>
              <w:jc w:val="both"/>
              <w:rPr>
                <w:rFonts w:asciiTheme="minorHAnsi" w:hAnsiTheme="minorHAnsi" w:cstheme="minorHAnsi"/>
                <w:bCs w:val="0"/>
                <w:szCs w:val="22"/>
              </w:rPr>
            </w:pPr>
            <w:r w:rsidRPr="005C781D">
              <w:rPr>
                <w:rFonts w:asciiTheme="minorHAnsi" w:hAnsiTheme="minorHAnsi" w:cstheme="minorHAnsi"/>
                <w:bCs w:val="0"/>
                <w:szCs w:val="22"/>
              </w:rPr>
              <w:t xml:space="preserve">Dedicated training from the </w:t>
            </w:r>
            <w:proofErr w:type="spellStart"/>
            <w:r w:rsidRPr="005C781D">
              <w:rPr>
                <w:rFonts w:asciiTheme="minorHAnsi" w:hAnsiTheme="minorHAnsi" w:cstheme="minorHAnsi"/>
                <w:bCs w:val="0"/>
                <w:szCs w:val="22"/>
              </w:rPr>
              <w:t>Bodleain</w:t>
            </w:r>
            <w:proofErr w:type="spellEnd"/>
            <w:r w:rsidRPr="005C781D">
              <w:rPr>
                <w:rFonts w:asciiTheme="minorHAnsi" w:hAnsiTheme="minorHAnsi" w:cstheme="minorHAnsi"/>
                <w:bCs w:val="0"/>
                <w:szCs w:val="22"/>
              </w:rPr>
              <w:t xml:space="preserve"> libraries team; including training on how to search for </w:t>
            </w:r>
            <w:r w:rsidR="00E751CC" w:rsidRPr="005C781D">
              <w:rPr>
                <w:rFonts w:asciiTheme="minorHAnsi" w:hAnsiTheme="minorHAnsi" w:cstheme="minorHAnsi"/>
                <w:bCs w:val="0"/>
                <w:szCs w:val="22"/>
              </w:rPr>
              <w:t xml:space="preserve">relevant </w:t>
            </w:r>
            <w:r w:rsidRPr="005C781D">
              <w:rPr>
                <w:rFonts w:asciiTheme="minorHAnsi" w:hAnsiTheme="minorHAnsi" w:cstheme="minorHAnsi"/>
                <w:bCs w:val="0"/>
                <w:szCs w:val="22"/>
              </w:rPr>
              <w:t>literature</w:t>
            </w:r>
            <w:r w:rsidR="00E751CC" w:rsidRPr="005C781D">
              <w:rPr>
                <w:rFonts w:asciiTheme="minorHAnsi" w:hAnsiTheme="minorHAnsi" w:cstheme="minorHAnsi"/>
                <w:bCs w:val="0"/>
                <w:szCs w:val="22"/>
              </w:rPr>
              <w:t xml:space="preserve"> and use reference management software.</w:t>
            </w:r>
          </w:p>
          <w:p w14:paraId="6DF2FAC5" w14:textId="2D45E175" w:rsidR="00783BD4" w:rsidRPr="005C781D" w:rsidRDefault="00E751CC" w:rsidP="00B32C43">
            <w:pPr>
              <w:pStyle w:val="BodyText2"/>
              <w:numPr>
                <w:ilvl w:val="0"/>
                <w:numId w:val="7"/>
              </w:numPr>
              <w:tabs>
                <w:tab w:val="clear" w:pos="720"/>
              </w:tabs>
              <w:jc w:val="both"/>
              <w:rPr>
                <w:rFonts w:asciiTheme="minorHAnsi" w:hAnsiTheme="minorHAnsi" w:cstheme="minorHAnsi"/>
                <w:bCs w:val="0"/>
                <w:szCs w:val="22"/>
              </w:rPr>
            </w:pPr>
            <w:r w:rsidRPr="005C781D">
              <w:rPr>
                <w:rFonts w:asciiTheme="minorHAnsi" w:hAnsiTheme="minorHAnsi" w:cstheme="minorHAnsi"/>
                <w:bCs w:val="0"/>
                <w:szCs w:val="22"/>
              </w:rPr>
              <w:t xml:space="preserve">Career-focussed training from the university careers service, supporting students to plan for the next steps in their career </w:t>
            </w:r>
            <w:r w:rsidR="00A81189">
              <w:rPr>
                <w:rFonts w:asciiTheme="minorHAnsi" w:hAnsiTheme="minorHAnsi" w:cstheme="minorHAnsi"/>
                <w:bCs w:val="0"/>
                <w:szCs w:val="22"/>
              </w:rPr>
              <w:t xml:space="preserve">whether </w:t>
            </w:r>
            <w:r w:rsidRPr="005C781D">
              <w:rPr>
                <w:rFonts w:asciiTheme="minorHAnsi" w:hAnsiTheme="minorHAnsi" w:cstheme="minorHAnsi"/>
                <w:bCs w:val="0"/>
                <w:szCs w:val="22"/>
              </w:rPr>
              <w:t xml:space="preserve">in academia or beyond. This includes mentoring, mock interviews, </w:t>
            </w:r>
            <w:r w:rsidR="00A81189">
              <w:rPr>
                <w:rFonts w:asciiTheme="minorHAnsi" w:hAnsiTheme="minorHAnsi" w:cstheme="minorHAnsi"/>
                <w:bCs w:val="0"/>
                <w:szCs w:val="22"/>
              </w:rPr>
              <w:t xml:space="preserve">micro-internships, </w:t>
            </w:r>
            <w:r w:rsidR="00057A6F" w:rsidRPr="005C781D">
              <w:rPr>
                <w:rFonts w:asciiTheme="minorHAnsi" w:hAnsiTheme="minorHAnsi" w:cstheme="minorHAnsi"/>
                <w:bCs w:val="0"/>
                <w:szCs w:val="22"/>
              </w:rPr>
              <w:t xml:space="preserve">and </w:t>
            </w:r>
            <w:r w:rsidRPr="005C781D">
              <w:rPr>
                <w:rFonts w:asciiTheme="minorHAnsi" w:hAnsiTheme="minorHAnsi" w:cstheme="minorHAnsi"/>
                <w:bCs w:val="0"/>
                <w:szCs w:val="22"/>
              </w:rPr>
              <w:t>CV support</w:t>
            </w:r>
            <w:r w:rsidR="00057A6F" w:rsidRPr="005C781D">
              <w:rPr>
                <w:rFonts w:asciiTheme="minorHAnsi" w:hAnsiTheme="minorHAnsi" w:cstheme="minorHAnsi"/>
                <w:bCs w:val="0"/>
                <w:szCs w:val="22"/>
              </w:rPr>
              <w:t>.</w:t>
            </w:r>
          </w:p>
          <w:p w14:paraId="11F3D9C7" w14:textId="7551C356" w:rsidR="007F1402" w:rsidRPr="005C781D" w:rsidRDefault="007F1402" w:rsidP="0076592B">
            <w:pPr>
              <w:pStyle w:val="BodyText2"/>
              <w:numPr>
                <w:ilvl w:val="0"/>
                <w:numId w:val="7"/>
              </w:numPr>
              <w:tabs>
                <w:tab w:val="clear" w:pos="720"/>
              </w:tabs>
              <w:jc w:val="both"/>
              <w:rPr>
                <w:rFonts w:asciiTheme="minorHAnsi" w:hAnsiTheme="minorHAnsi" w:cstheme="minorHAnsi"/>
                <w:bCs w:val="0"/>
                <w:szCs w:val="22"/>
              </w:rPr>
            </w:pPr>
            <w:r w:rsidRPr="005C781D">
              <w:rPr>
                <w:rFonts w:asciiTheme="minorHAnsi" w:hAnsiTheme="minorHAnsi" w:cstheme="minorHAnsi"/>
                <w:bCs w:val="0"/>
                <w:szCs w:val="22"/>
              </w:rPr>
              <w:t xml:space="preserve">Formal programmes </w:t>
            </w:r>
            <w:r w:rsidR="00A81189" w:rsidRPr="005C781D">
              <w:rPr>
                <w:rFonts w:asciiTheme="minorHAnsi" w:hAnsiTheme="minorHAnsi" w:cstheme="minorHAnsi"/>
                <w:bCs w:val="0"/>
                <w:szCs w:val="22"/>
              </w:rPr>
              <w:t>available through the Oxford Centre for Teaching and Learning</w:t>
            </w:r>
            <w:r w:rsidR="00A81189">
              <w:rPr>
                <w:rFonts w:asciiTheme="minorHAnsi" w:hAnsiTheme="minorHAnsi" w:cstheme="minorHAnsi"/>
                <w:bCs w:val="0"/>
                <w:szCs w:val="22"/>
              </w:rPr>
              <w:t>, including H</w:t>
            </w:r>
            <w:r w:rsidRPr="005C781D">
              <w:rPr>
                <w:rFonts w:asciiTheme="minorHAnsi" w:hAnsiTheme="minorHAnsi" w:cstheme="minorHAnsi"/>
                <w:bCs w:val="0"/>
                <w:szCs w:val="22"/>
              </w:rPr>
              <w:t xml:space="preserve">igher </w:t>
            </w:r>
            <w:r w:rsidR="00A81189">
              <w:rPr>
                <w:rFonts w:asciiTheme="minorHAnsi" w:hAnsiTheme="minorHAnsi" w:cstheme="minorHAnsi"/>
                <w:bCs w:val="0"/>
                <w:szCs w:val="22"/>
              </w:rPr>
              <w:t>E</w:t>
            </w:r>
            <w:r w:rsidRPr="005C781D">
              <w:rPr>
                <w:rFonts w:asciiTheme="minorHAnsi" w:hAnsiTheme="minorHAnsi" w:cstheme="minorHAnsi"/>
                <w:bCs w:val="0"/>
                <w:szCs w:val="22"/>
              </w:rPr>
              <w:t xml:space="preserve">ducation </w:t>
            </w:r>
            <w:r w:rsidR="00A81189">
              <w:rPr>
                <w:rFonts w:asciiTheme="minorHAnsi" w:hAnsiTheme="minorHAnsi" w:cstheme="minorHAnsi"/>
                <w:bCs w:val="0"/>
                <w:szCs w:val="22"/>
              </w:rPr>
              <w:t>A</w:t>
            </w:r>
            <w:r w:rsidRPr="005C781D">
              <w:rPr>
                <w:rFonts w:asciiTheme="minorHAnsi" w:hAnsiTheme="minorHAnsi" w:cstheme="minorHAnsi"/>
                <w:bCs w:val="0"/>
                <w:szCs w:val="22"/>
              </w:rPr>
              <w:t xml:space="preserve">cademy </w:t>
            </w:r>
            <w:r w:rsidR="00A81189">
              <w:rPr>
                <w:rFonts w:asciiTheme="minorHAnsi" w:hAnsiTheme="minorHAnsi" w:cstheme="minorHAnsi"/>
                <w:bCs w:val="0"/>
                <w:szCs w:val="22"/>
              </w:rPr>
              <w:t>A</w:t>
            </w:r>
            <w:r w:rsidRPr="005C781D">
              <w:rPr>
                <w:rFonts w:asciiTheme="minorHAnsi" w:hAnsiTheme="minorHAnsi" w:cstheme="minorHAnsi"/>
                <w:bCs w:val="0"/>
                <w:szCs w:val="22"/>
              </w:rPr>
              <w:t xml:space="preserve">ssociate </w:t>
            </w:r>
            <w:r w:rsidR="00A81189">
              <w:rPr>
                <w:rFonts w:asciiTheme="minorHAnsi" w:hAnsiTheme="minorHAnsi" w:cstheme="minorHAnsi"/>
                <w:bCs w:val="0"/>
                <w:szCs w:val="22"/>
              </w:rPr>
              <w:t>F</w:t>
            </w:r>
            <w:r w:rsidRPr="005C781D">
              <w:rPr>
                <w:rFonts w:asciiTheme="minorHAnsi" w:hAnsiTheme="minorHAnsi" w:cstheme="minorHAnsi"/>
                <w:bCs w:val="0"/>
                <w:szCs w:val="22"/>
              </w:rPr>
              <w:t xml:space="preserve">ellowship </w:t>
            </w:r>
            <w:r w:rsidR="00A81189">
              <w:rPr>
                <w:rFonts w:asciiTheme="minorHAnsi" w:hAnsiTheme="minorHAnsi" w:cstheme="minorHAnsi"/>
                <w:bCs w:val="0"/>
                <w:szCs w:val="22"/>
              </w:rPr>
              <w:t xml:space="preserve">courses </w:t>
            </w:r>
            <w:r w:rsidRPr="005C781D">
              <w:rPr>
                <w:rFonts w:asciiTheme="minorHAnsi" w:hAnsiTheme="minorHAnsi" w:cstheme="minorHAnsi"/>
                <w:bCs w:val="0"/>
                <w:szCs w:val="22"/>
              </w:rPr>
              <w:t>for DPhil students,</w:t>
            </w:r>
            <w:r w:rsidR="00A81189">
              <w:rPr>
                <w:rFonts w:asciiTheme="minorHAnsi" w:hAnsiTheme="minorHAnsi" w:cstheme="minorHAnsi"/>
                <w:bCs w:val="0"/>
                <w:szCs w:val="22"/>
              </w:rPr>
              <w:t xml:space="preserve"> to gain a teaching qualification (AFHEA).</w:t>
            </w:r>
          </w:p>
          <w:p w14:paraId="4259BD95" w14:textId="77777777" w:rsidR="0076592B" w:rsidRPr="005C781D" w:rsidRDefault="0076592B" w:rsidP="0076592B">
            <w:pPr>
              <w:pStyle w:val="BodyText2"/>
              <w:tabs>
                <w:tab w:val="clear" w:pos="720"/>
              </w:tabs>
              <w:jc w:val="both"/>
              <w:rPr>
                <w:rFonts w:asciiTheme="minorHAnsi" w:hAnsiTheme="minorHAnsi" w:cstheme="minorHAnsi"/>
                <w:b/>
                <w:szCs w:val="22"/>
              </w:rPr>
            </w:pPr>
          </w:p>
          <w:p w14:paraId="411E72CB" w14:textId="0ABC2DF8" w:rsidR="000C0B0A" w:rsidRPr="00445ABC" w:rsidRDefault="00CB6C46" w:rsidP="00B32C43">
            <w:pPr>
              <w:pStyle w:val="BodyText2"/>
              <w:tabs>
                <w:tab w:val="clear" w:pos="720"/>
              </w:tabs>
              <w:jc w:val="both"/>
              <w:rPr>
                <w:rFonts w:asciiTheme="minorHAnsi" w:hAnsiTheme="minorHAnsi" w:cstheme="minorHAnsi"/>
                <w:bCs w:val="0"/>
                <w:szCs w:val="22"/>
              </w:rPr>
            </w:pPr>
            <w:r w:rsidRPr="005C781D">
              <w:rPr>
                <w:rFonts w:asciiTheme="minorHAnsi" w:hAnsiTheme="minorHAnsi" w:cstheme="minorHAnsi"/>
                <w:bCs w:val="0"/>
                <w:szCs w:val="22"/>
              </w:rPr>
              <w:t xml:space="preserve">The SPCR also provides </w:t>
            </w:r>
            <w:r w:rsidR="00445ABC">
              <w:rPr>
                <w:rFonts w:asciiTheme="minorHAnsi" w:hAnsiTheme="minorHAnsi" w:cstheme="minorHAnsi"/>
                <w:bCs w:val="0"/>
                <w:szCs w:val="22"/>
              </w:rPr>
              <w:t xml:space="preserve">an </w:t>
            </w:r>
            <w:r w:rsidRPr="005C781D">
              <w:rPr>
                <w:rFonts w:asciiTheme="minorHAnsi" w:hAnsiTheme="minorHAnsi" w:cstheme="minorHAnsi"/>
                <w:bCs w:val="0"/>
                <w:szCs w:val="22"/>
              </w:rPr>
              <w:t>excellent doctoral training</w:t>
            </w:r>
            <w:r w:rsidR="00445ABC">
              <w:rPr>
                <w:rFonts w:asciiTheme="minorHAnsi" w:hAnsiTheme="minorHAnsi" w:cstheme="minorHAnsi"/>
                <w:bCs w:val="0"/>
                <w:szCs w:val="22"/>
              </w:rPr>
              <w:t xml:space="preserve"> scheme</w:t>
            </w:r>
            <w:r w:rsidRPr="005C781D">
              <w:rPr>
                <w:rFonts w:asciiTheme="minorHAnsi" w:hAnsiTheme="minorHAnsi" w:cstheme="minorHAnsi"/>
                <w:bCs w:val="0"/>
                <w:szCs w:val="22"/>
              </w:rPr>
              <w:t>, supporting the student to develop networks beyond the department</w:t>
            </w:r>
            <w:r w:rsidR="00CE7E2B" w:rsidRPr="005C781D">
              <w:rPr>
                <w:rFonts w:asciiTheme="minorHAnsi" w:hAnsiTheme="minorHAnsi" w:cstheme="minorHAnsi"/>
                <w:bCs w:val="0"/>
                <w:szCs w:val="22"/>
              </w:rPr>
              <w:t>.</w:t>
            </w:r>
            <w:r w:rsidR="00445ABC">
              <w:rPr>
                <w:rFonts w:asciiTheme="minorHAnsi" w:hAnsiTheme="minorHAnsi" w:cstheme="minorHAnsi"/>
                <w:bCs w:val="0"/>
                <w:szCs w:val="22"/>
              </w:rPr>
              <w:t xml:space="preserve"> </w:t>
            </w:r>
            <w:r w:rsidR="007E788F" w:rsidRPr="005C781D">
              <w:rPr>
                <w:rFonts w:asciiTheme="minorHAnsi" w:hAnsiTheme="minorHAnsi" w:cstheme="minorHAnsi"/>
                <w:szCs w:val="22"/>
              </w:rPr>
              <w:t>Where relevant we will seek out additional training, accessing dedicated department training support funds to do so.</w:t>
            </w:r>
          </w:p>
        </w:tc>
      </w:tr>
      <w:tr w:rsidR="00EA7C68" w:rsidRPr="005C781D" w14:paraId="581BD96C"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40483867" w14:textId="77777777" w:rsidR="00EA7C68" w:rsidRPr="006F6562" w:rsidRDefault="00EA7C68" w:rsidP="00B32C43">
            <w:pPr>
              <w:pStyle w:val="BodyText2"/>
              <w:tabs>
                <w:tab w:val="clear" w:pos="720"/>
              </w:tabs>
              <w:jc w:val="both"/>
              <w:rPr>
                <w:rFonts w:asciiTheme="minorHAnsi" w:hAnsiTheme="minorHAnsi" w:cstheme="minorHAnsi"/>
                <w:b/>
                <w:bCs w:val="0"/>
                <w:szCs w:val="22"/>
                <w:u w:val="single"/>
              </w:rPr>
            </w:pPr>
            <w:r w:rsidRPr="006F6562">
              <w:rPr>
                <w:rFonts w:asciiTheme="minorHAnsi" w:hAnsiTheme="minorHAnsi" w:cstheme="minorHAnsi"/>
                <w:b/>
                <w:bCs w:val="0"/>
                <w:i/>
                <w:szCs w:val="22"/>
                <w:u w:val="single"/>
              </w:rPr>
              <w:lastRenderedPageBreak/>
              <w:t>Informal training:</w:t>
            </w:r>
            <w:r w:rsidRPr="006F6562">
              <w:rPr>
                <w:rFonts w:asciiTheme="minorHAnsi" w:hAnsiTheme="minorHAnsi" w:cstheme="minorHAnsi"/>
                <w:b/>
                <w:bCs w:val="0"/>
                <w:szCs w:val="22"/>
                <w:u w:val="single"/>
              </w:rPr>
              <w:t xml:space="preserve"> </w:t>
            </w:r>
          </w:p>
          <w:p w14:paraId="6F3BA392" w14:textId="5433916C" w:rsidR="00854E02" w:rsidRPr="005C781D" w:rsidRDefault="00643A88" w:rsidP="00B32C43">
            <w:pPr>
              <w:pStyle w:val="BodyText2"/>
              <w:tabs>
                <w:tab w:val="clear" w:pos="720"/>
              </w:tabs>
              <w:jc w:val="both"/>
              <w:rPr>
                <w:rFonts w:asciiTheme="minorHAnsi" w:hAnsiTheme="minorHAnsi" w:cstheme="minorHAnsi"/>
                <w:bCs w:val="0"/>
                <w:szCs w:val="22"/>
              </w:rPr>
            </w:pPr>
            <w:r w:rsidRPr="005C781D">
              <w:rPr>
                <w:rFonts w:asciiTheme="minorHAnsi" w:hAnsiTheme="minorHAnsi" w:cstheme="minorHAnsi"/>
                <w:bCs w:val="0"/>
                <w:szCs w:val="22"/>
              </w:rPr>
              <w:t xml:space="preserve">All </w:t>
            </w:r>
            <w:r w:rsidR="00854E02" w:rsidRPr="005C781D">
              <w:rPr>
                <w:rFonts w:asciiTheme="minorHAnsi" w:hAnsiTheme="minorHAnsi" w:cstheme="minorHAnsi"/>
                <w:bCs w:val="0"/>
                <w:szCs w:val="22"/>
              </w:rPr>
              <w:t>supervisors are dedicated to creati</w:t>
            </w:r>
            <w:r w:rsidR="00C27E28">
              <w:rPr>
                <w:rFonts w:asciiTheme="minorHAnsi" w:hAnsiTheme="minorHAnsi" w:cstheme="minorHAnsi"/>
                <w:bCs w:val="0"/>
                <w:szCs w:val="22"/>
              </w:rPr>
              <w:t>ng</w:t>
            </w:r>
            <w:r w:rsidR="00854E02" w:rsidRPr="005C781D">
              <w:rPr>
                <w:rFonts w:asciiTheme="minorHAnsi" w:hAnsiTheme="minorHAnsi" w:cstheme="minorHAnsi"/>
                <w:bCs w:val="0"/>
                <w:szCs w:val="22"/>
              </w:rPr>
              <w:t xml:space="preserve"> a supportive </w:t>
            </w:r>
            <w:r w:rsidRPr="005C781D">
              <w:rPr>
                <w:rFonts w:asciiTheme="minorHAnsi" w:hAnsiTheme="minorHAnsi" w:cstheme="minorHAnsi"/>
                <w:bCs w:val="0"/>
                <w:szCs w:val="22"/>
              </w:rPr>
              <w:t xml:space="preserve">supervision environment; meeting regularly with students and identifying </w:t>
            </w:r>
            <w:r w:rsidR="0092187D" w:rsidRPr="005C781D">
              <w:rPr>
                <w:rFonts w:asciiTheme="minorHAnsi" w:hAnsiTheme="minorHAnsi" w:cstheme="minorHAnsi"/>
                <w:bCs w:val="0"/>
                <w:szCs w:val="22"/>
              </w:rPr>
              <w:t xml:space="preserve">and capitalising on key </w:t>
            </w:r>
            <w:r w:rsidRPr="005C781D">
              <w:rPr>
                <w:rFonts w:asciiTheme="minorHAnsi" w:hAnsiTheme="minorHAnsi" w:cstheme="minorHAnsi"/>
                <w:bCs w:val="0"/>
                <w:szCs w:val="22"/>
              </w:rPr>
              <w:t xml:space="preserve">teaching and learning moments throughout the DPhil </w:t>
            </w:r>
            <w:r w:rsidR="0092187D" w:rsidRPr="005C781D">
              <w:rPr>
                <w:rFonts w:asciiTheme="minorHAnsi" w:hAnsiTheme="minorHAnsi" w:cstheme="minorHAnsi"/>
                <w:bCs w:val="0"/>
                <w:szCs w:val="22"/>
              </w:rPr>
              <w:t>journey.</w:t>
            </w:r>
          </w:p>
          <w:p w14:paraId="007B9A79" w14:textId="77777777" w:rsidR="003F4AA6" w:rsidRDefault="00F6292B" w:rsidP="00B32C43">
            <w:pPr>
              <w:pStyle w:val="BodyText2"/>
              <w:tabs>
                <w:tab w:val="clear" w:pos="720"/>
              </w:tabs>
              <w:jc w:val="both"/>
              <w:rPr>
                <w:rFonts w:asciiTheme="minorHAnsi" w:hAnsiTheme="minorHAnsi" w:cstheme="minorHAnsi"/>
                <w:b/>
                <w:bCs w:val="0"/>
                <w:szCs w:val="22"/>
              </w:rPr>
            </w:pPr>
            <w:r w:rsidRPr="005C781D">
              <w:rPr>
                <w:rFonts w:asciiTheme="minorHAnsi" w:hAnsiTheme="minorHAnsi" w:cstheme="minorHAnsi"/>
                <w:szCs w:val="22"/>
              </w:rPr>
              <w:t xml:space="preserve">The student will benefit from working within the </w:t>
            </w:r>
            <w:r w:rsidR="00854E02" w:rsidRPr="005C781D">
              <w:rPr>
                <w:rFonts w:asciiTheme="minorHAnsi" w:hAnsiTheme="minorHAnsi" w:cstheme="minorHAnsi"/>
                <w:szCs w:val="22"/>
              </w:rPr>
              <w:t>supportive</w:t>
            </w:r>
            <w:r w:rsidRPr="005C781D">
              <w:rPr>
                <w:rFonts w:asciiTheme="minorHAnsi" w:hAnsiTheme="minorHAnsi" w:cstheme="minorHAnsi"/>
                <w:szCs w:val="22"/>
              </w:rPr>
              <w:t xml:space="preserve"> health behaviours research group. There are plenty of opportunities for informal training including th</w:t>
            </w:r>
            <w:r w:rsidR="00741DB0">
              <w:rPr>
                <w:rFonts w:asciiTheme="minorHAnsi" w:hAnsiTheme="minorHAnsi" w:cstheme="minorHAnsi"/>
                <w:szCs w:val="22"/>
              </w:rPr>
              <w:t>r</w:t>
            </w:r>
            <w:r w:rsidRPr="005C781D">
              <w:rPr>
                <w:rFonts w:asciiTheme="minorHAnsi" w:hAnsiTheme="minorHAnsi" w:cstheme="minorHAnsi"/>
                <w:szCs w:val="22"/>
              </w:rPr>
              <w:t xml:space="preserve">ough: regular group meetings, where research </w:t>
            </w:r>
            <w:r w:rsidR="007F1402" w:rsidRPr="005C781D">
              <w:rPr>
                <w:rFonts w:asciiTheme="minorHAnsi" w:hAnsiTheme="minorHAnsi" w:cstheme="minorHAnsi"/>
                <w:szCs w:val="22"/>
              </w:rPr>
              <w:t xml:space="preserve">and learning </w:t>
            </w:r>
            <w:r w:rsidRPr="005C781D">
              <w:rPr>
                <w:rFonts w:asciiTheme="minorHAnsi" w:hAnsiTheme="minorHAnsi" w:cstheme="minorHAnsi"/>
                <w:szCs w:val="22"/>
              </w:rPr>
              <w:t xml:space="preserve">is </w:t>
            </w:r>
            <w:r w:rsidR="000A2D08" w:rsidRPr="005C781D">
              <w:rPr>
                <w:rFonts w:asciiTheme="minorHAnsi" w:hAnsiTheme="minorHAnsi" w:cstheme="minorHAnsi"/>
                <w:szCs w:val="22"/>
              </w:rPr>
              <w:t>shared; team journal</w:t>
            </w:r>
            <w:r w:rsidR="00FD0048" w:rsidRPr="005C781D">
              <w:rPr>
                <w:rFonts w:asciiTheme="minorHAnsi" w:hAnsiTheme="minorHAnsi" w:cstheme="minorHAnsi"/>
                <w:szCs w:val="22"/>
              </w:rPr>
              <w:t xml:space="preserve"> clubs;</w:t>
            </w:r>
            <w:r w:rsidR="0092187D" w:rsidRPr="005C781D">
              <w:rPr>
                <w:rFonts w:asciiTheme="minorHAnsi" w:hAnsiTheme="minorHAnsi" w:cstheme="minorHAnsi"/>
                <w:szCs w:val="22"/>
              </w:rPr>
              <w:t xml:space="preserve"> a collaborative office environment</w:t>
            </w:r>
            <w:r w:rsidR="000A2D08" w:rsidRPr="005C781D">
              <w:rPr>
                <w:rFonts w:asciiTheme="minorHAnsi" w:hAnsiTheme="minorHAnsi" w:cstheme="minorHAnsi"/>
                <w:szCs w:val="22"/>
              </w:rPr>
              <w:t xml:space="preserve"> with opportunity to engage with researchers at all levels</w:t>
            </w:r>
            <w:r w:rsidR="0092187D" w:rsidRPr="005C781D">
              <w:rPr>
                <w:rFonts w:asciiTheme="minorHAnsi" w:hAnsiTheme="minorHAnsi" w:cstheme="minorHAnsi"/>
                <w:szCs w:val="22"/>
              </w:rPr>
              <w:t xml:space="preserve">; </w:t>
            </w:r>
            <w:r w:rsidR="00732206" w:rsidRPr="005C781D">
              <w:rPr>
                <w:rFonts w:asciiTheme="minorHAnsi" w:hAnsiTheme="minorHAnsi" w:cstheme="minorHAnsi"/>
                <w:szCs w:val="22"/>
              </w:rPr>
              <w:t xml:space="preserve">and a group of conversation analysis who meet regularly </w:t>
            </w:r>
            <w:r w:rsidR="006A07E6" w:rsidRPr="005C781D">
              <w:rPr>
                <w:rFonts w:asciiTheme="minorHAnsi" w:hAnsiTheme="minorHAnsi" w:cstheme="minorHAnsi"/>
                <w:szCs w:val="22"/>
              </w:rPr>
              <w:t>(</w:t>
            </w:r>
            <w:hyperlink r:id="rId14" w:history="1">
              <w:r w:rsidR="00445ABC" w:rsidRPr="000943AE">
                <w:rPr>
                  <w:rStyle w:val="Hyperlink"/>
                  <w:rFonts w:asciiTheme="minorHAnsi" w:hAnsiTheme="minorHAnsi" w:cstheme="minorHAnsi"/>
                  <w:szCs w:val="22"/>
                </w:rPr>
                <w:t>https://www.phc.ox.ac.uk/research/research-themes/health-behaviours-theme/orca-oxford-research-in-conversation-analysis</w:t>
              </w:r>
            </w:hyperlink>
            <w:r w:rsidR="006A07E6" w:rsidRPr="005C781D">
              <w:rPr>
                <w:rFonts w:asciiTheme="minorHAnsi" w:hAnsiTheme="minorHAnsi" w:cstheme="minorHAnsi"/>
                <w:szCs w:val="22"/>
              </w:rPr>
              <w:t>)</w:t>
            </w:r>
            <w:r w:rsidR="000A2D08" w:rsidRPr="005C781D">
              <w:rPr>
                <w:rFonts w:asciiTheme="minorHAnsi" w:hAnsiTheme="minorHAnsi" w:cstheme="minorHAnsi"/>
                <w:szCs w:val="22"/>
              </w:rPr>
              <w:t>.</w:t>
            </w:r>
            <w:r w:rsidR="00445ABC">
              <w:rPr>
                <w:rFonts w:asciiTheme="minorHAnsi" w:hAnsiTheme="minorHAnsi" w:cstheme="minorHAnsi"/>
                <w:szCs w:val="22"/>
              </w:rPr>
              <w:t xml:space="preserve"> </w:t>
            </w:r>
          </w:p>
          <w:p w14:paraId="4DAB25CF" w14:textId="77A7EEA8" w:rsidR="000C0B0A" w:rsidRPr="005C781D" w:rsidRDefault="00445ABC" w:rsidP="00B32C43">
            <w:pPr>
              <w:pStyle w:val="BodyText2"/>
              <w:tabs>
                <w:tab w:val="clear" w:pos="720"/>
              </w:tabs>
              <w:jc w:val="both"/>
              <w:rPr>
                <w:rFonts w:asciiTheme="minorHAnsi" w:hAnsiTheme="minorHAnsi" w:cstheme="minorHAnsi"/>
                <w:szCs w:val="22"/>
                <w:highlight w:val="yellow"/>
              </w:rPr>
            </w:pPr>
            <w:r>
              <w:rPr>
                <w:rFonts w:asciiTheme="minorHAnsi" w:hAnsiTheme="minorHAnsi" w:cstheme="minorHAnsi"/>
                <w:szCs w:val="22"/>
              </w:rPr>
              <w:t>We will support the student to attend conferences to present their research</w:t>
            </w:r>
            <w:r w:rsidR="00C27E28">
              <w:rPr>
                <w:rFonts w:asciiTheme="minorHAnsi" w:hAnsiTheme="minorHAnsi" w:cstheme="minorHAnsi"/>
                <w:szCs w:val="22"/>
              </w:rPr>
              <w:t>; and to publish in high impact journals. Supervisors have an excellent track record here, including winning awards for excellent supervisio</w:t>
            </w:r>
            <w:r w:rsidR="00C27E28" w:rsidRPr="00C27E28">
              <w:rPr>
                <w:rFonts w:asciiTheme="minorHAnsi" w:hAnsiTheme="minorHAnsi" w:cstheme="minorHAnsi"/>
                <w:szCs w:val="22"/>
              </w:rPr>
              <w:t>n.</w:t>
            </w:r>
          </w:p>
          <w:p w14:paraId="1A7365FA" w14:textId="6251EEED" w:rsidR="00EA7C68" w:rsidRPr="005C781D" w:rsidRDefault="00EA7C68" w:rsidP="00B32C43">
            <w:pPr>
              <w:pStyle w:val="BodyText2"/>
              <w:tabs>
                <w:tab w:val="clear" w:pos="720"/>
              </w:tabs>
              <w:jc w:val="both"/>
              <w:rPr>
                <w:rFonts w:asciiTheme="minorHAnsi" w:hAnsiTheme="minorHAnsi" w:cstheme="minorHAnsi"/>
                <w:iCs/>
                <w:szCs w:val="22"/>
                <w:highlight w:val="yellow"/>
              </w:rPr>
            </w:pPr>
          </w:p>
        </w:tc>
      </w:tr>
      <w:tr w:rsidR="00EA7C68" w:rsidRPr="005C781D" w14:paraId="76FB9CFD" w14:textId="77777777" w:rsidTr="00C660BB">
        <w:tc>
          <w:tcPr>
            <w:cnfStyle w:val="001000000000" w:firstRow="0" w:lastRow="0" w:firstColumn="1" w:lastColumn="0" w:oddVBand="0" w:evenVBand="0" w:oddHBand="0" w:evenHBand="0" w:firstRowFirstColumn="0" w:firstRowLastColumn="0" w:lastRowFirstColumn="0" w:lastRowLastColumn="0"/>
            <w:tcW w:w="11057" w:type="dxa"/>
          </w:tcPr>
          <w:p w14:paraId="31546306" w14:textId="77777777" w:rsidR="006F6562" w:rsidRDefault="00EA7C68" w:rsidP="00B32C43">
            <w:pPr>
              <w:pStyle w:val="BodyText2"/>
              <w:tabs>
                <w:tab w:val="clear" w:pos="720"/>
              </w:tabs>
              <w:jc w:val="both"/>
              <w:rPr>
                <w:rFonts w:asciiTheme="minorHAnsi" w:hAnsiTheme="minorHAnsi" w:cstheme="minorHAnsi"/>
                <w:b/>
                <w:bCs w:val="0"/>
                <w:iCs/>
                <w:szCs w:val="22"/>
              </w:rPr>
            </w:pPr>
            <w:r w:rsidRPr="006F6562">
              <w:rPr>
                <w:rFonts w:asciiTheme="minorHAnsi" w:hAnsiTheme="minorHAnsi" w:cstheme="minorHAnsi"/>
                <w:b/>
                <w:bCs w:val="0"/>
                <w:i/>
                <w:szCs w:val="22"/>
                <w:u w:val="single"/>
              </w:rPr>
              <w:t>PPIE</w:t>
            </w:r>
            <w:r w:rsidRPr="006F6562">
              <w:rPr>
                <w:rFonts w:asciiTheme="minorHAnsi" w:hAnsiTheme="minorHAnsi" w:cstheme="minorHAnsi"/>
                <w:b/>
                <w:bCs w:val="0"/>
                <w:iCs/>
                <w:szCs w:val="22"/>
                <w:u w:val="single"/>
              </w:rPr>
              <w:t>:</w:t>
            </w:r>
            <w:r w:rsidRPr="006F6562">
              <w:rPr>
                <w:rFonts w:asciiTheme="minorHAnsi" w:hAnsiTheme="minorHAnsi" w:cstheme="minorHAnsi"/>
                <w:iCs/>
                <w:szCs w:val="22"/>
              </w:rPr>
              <w:t xml:space="preserve"> </w:t>
            </w:r>
          </w:p>
          <w:p w14:paraId="48977F4E" w14:textId="660F5A57" w:rsidR="00EA7C68" w:rsidRPr="00C3521A" w:rsidRDefault="00F85A57" w:rsidP="00B32C43">
            <w:pPr>
              <w:pStyle w:val="BodyText2"/>
              <w:tabs>
                <w:tab w:val="clear" w:pos="720"/>
              </w:tabs>
              <w:jc w:val="both"/>
              <w:rPr>
                <w:rFonts w:asciiTheme="minorHAnsi" w:hAnsiTheme="minorHAnsi" w:cstheme="minorHAnsi"/>
                <w:b/>
                <w:bCs w:val="0"/>
                <w:iCs/>
                <w:szCs w:val="22"/>
                <w:highlight w:val="yellow"/>
              </w:rPr>
            </w:pPr>
            <w:r w:rsidRPr="006F6562">
              <w:rPr>
                <w:rFonts w:asciiTheme="minorHAnsi" w:hAnsiTheme="minorHAnsi" w:cstheme="minorHAnsi"/>
                <w:iCs/>
                <w:szCs w:val="22"/>
              </w:rPr>
              <w:t>Formal</w:t>
            </w:r>
            <w:r w:rsidRPr="005C781D">
              <w:rPr>
                <w:rFonts w:asciiTheme="minorHAnsi" w:hAnsiTheme="minorHAnsi" w:cstheme="minorHAnsi"/>
                <w:iCs/>
                <w:szCs w:val="22"/>
              </w:rPr>
              <w:t xml:space="preserve"> PPIE training is available (see above</w:t>
            </w:r>
            <w:proofErr w:type="gramStart"/>
            <w:r w:rsidRPr="005C781D">
              <w:rPr>
                <w:rFonts w:asciiTheme="minorHAnsi" w:hAnsiTheme="minorHAnsi" w:cstheme="minorHAnsi"/>
                <w:iCs/>
                <w:szCs w:val="22"/>
              </w:rPr>
              <w:t>)</w:t>
            </w:r>
            <w:proofErr w:type="gramEnd"/>
            <w:r w:rsidRPr="005C781D">
              <w:rPr>
                <w:rFonts w:asciiTheme="minorHAnsi" w:hAnsiTheme="minorHAnsi" w:cstheme="minorHAnsi"/>
                <w:iCs/>
                <w:szCs w:val="22"/>
              </w:rPr>
              <w:t xml:space="preserve"> and the dep</w:t>
            </w:r>
            <w:r w:rsidR="004400F1">
              <w:rPr>
                <w:rFonts w:asciiTheme="minorHAnsi" w:hAnsiTheme="minorHAnsi" w:cstheme="minorHAnsi"/>
                <w:iCs/>
                <w:szCs w:val="22"/>
              </w:rPr>
              <w:t>ar</w:t>
            </w:r>
            <w:r w:rsidRPr="005C781D">
              <w:rPr>
                <w:rFonts w:asciiTheme="minorHAnsi" w:hAnsiTheme="minorHAnsi" w:cstheme="minorHAnsi"/>
                <w:iCs/>
                <w:szCs w:val="22"/>
              </w:rPr>
              <w:t>t</w:t>
            </w:r>
            <w:r w:rsidR="004400F1">
              <w:rPr>
                <w:rFonts w:asciiTheme="minorHAnsi" w:hAnsiTheme="minorHAnsi" w:cstheme="minorHAnsi"/>
                <w:iCs/>
                <w:szCs w:val="22"/>
              </w:rPr>
              <w:t>ment</w:t>
            </w:r>
            <w:r w:rsidRPr="005C781D">
              <w:rPr>
                <w:rFonts w:asciiTheme="minorHAnsi" w:hAnsiTheme="minorHAnsi" w:cstheme="minorHAnsi"/>
                <w:iCs/>
                <w:szCs w:val="22"/>
              </w:rPr>
              <w:t xml:space="preserve"> research infrastructure provides acces</w:t>
            </w:r>
            <w:r w:rsidRPr="005C781D">
              <w:rPr>
                <w:rFonts w:asciiTheme="minorHAnsi" w:hAnsiTheme="minorHAnsi" w:cstheme="minorHAnsi"/>
                <w:b/>
                <w:bCs w:val="0"/>
                <w:iCs/>
                <w:szCs w:val="22"/>
              </w:rPr>
              <w:t>s</w:t>
            </w:r>
            <w:r w:rsidRPr="005C781D">
              <w:rPr>
                <w:rFonts w:asciiTheme="minorHAnsi" w:hAnsiTheme="minorHAnsi" w:cstheme="minorHAnsi"/>
                <w:iCs/>
                <w:szCs w:val="22"/>
              </w:rPr>
              <w:t xml:space="preserve"> to both a PPI specialist, and a public engagement specialist to support researchers and </w:t>
            </w:r>
            <w:r w:rsidR="00E37CD8" w:rsidRPr="005C781D">
              <w:rPr>
                <w:rFonts w:asciiTheme="minorHAnsi" w:hAnsiTheme="minorHAnsi" w:cstheme="minorHAnsi"/>
                <w:iCs/>
                <w:szCs w:val="22"/>
              </w:rPr>
              <w:t xml:space="preserve">students. The student will also benefit from </w:t>
            </w:r>
            <w:r w:rsidR="00C04D2A" w:rsidRPr="005C781D">
              <w:rPr>
                <w:rFonts w:asciiTheme="minorHAnsi" w:hAnsiTheme="minorHAnsi" w:cstheme="minorHAnsi"/>
                <w:iCs/>
                <w:szCs w:val="22"/>
              </w:rPr>
              <w:t xml:space="preserve">access to </w:t>
            </w:r>
            <w:r w:rsidR="00E37CD8" w:rsidRPr="005C781D">
              <w:rPr>
                <w:rFonts w:asciiTheme="minorHAnsi" w:hAnsiTheme="minorHAnsi" w:cstheme="minorHAnsi"/>
                <w:iCs/>
                <w:szCs w:val="22"/>
              </w:rPr>
              <w:t xml:space="preserve">an existing </w:t>
            </w:r>
            <w:r w:rsidR="002248CD" w:rsidRPr="005C781D">
              <w:rPr>
                <w:rFonts w:asciiTheme="minorHAnsi" w:hAnsiTheme="minorHAnsi" w:cstheme="minorHAnsi"/>
                <w:iCs/>
                <w:szCs w:val="22"/>
              </w:rPr>
              <w:t>PPI panel,</w:t>
            </w:r>
            <w:r w:rsidR="00A0051A" w:rsidRPr="005C781D">
              <w:rPr>
                <w:rFonts w:asciiTheme="minorHAnsi" w:hAnsiTheme="minorHAnsi" w:cstheme="minorHAnsi"/>
                <w:iCs/>
                <w:szCs w:val="22"/>
              </w:rPr>
              <w:t xml:space="preserve"> comprising</w:t>
            </w:r>
            <w:r w:rsidR="00C04D2A" w:rsidRPr="005C781D">
              <w:rPr>
                <w:rFonts w:asciiTheme="minorHAnsi" w:hAnsiTheme="minorHAnsi" w:cstheme="minorHAnsi"/>
                <w:iCs/>
                <w:szCs w:val="22"/>
              </w:rPr>
              <w:t xml:space="preserve"> </w:t>
            </w:r>
            <w:r w:rsidR="00A0051A" w:rsidRPr="005C781D">
              <w:rPr>
                <w:rFonts w:asciiTheme="minorHAnsi" w:hAnsiTheme="minorHAnsi" w:cstheme="minorHAnsi"/>
                <w:iCs/>
                <w:szCs w:val="22"/>
              </w:rPr>
              <w:t xml:space="preserve">diverse </w:t>
            </w:r>
            <w:r w:rsidR="00C04D2A" w:rsidRPr="005C781D">
              <w:rPr>
                <w:rFonts w:asciiTheme="minorHAnsi" w:hAnsiTheme="minorHAnsi" w:cstheme="minorHAnsi"/>
                <w:iCs/>
                <w:szCs w:val="22"/>
              </w:rPr>
              <w:t xml:space="preserve">people with </w:t>
            </w:r>
            <w:r w:rsidR="00A0051A" w:rsidRPr="005C781D">
              <w:rPr>
                <w:rFonts w:asciiTheme="minorHAnsi" w:hAnsiTheme="minorHAnsi" w:cstheme="minorHAnsi"/>
                <w:iCs/>
                <w:szCs w:val="22"/>
              </w:rPr>
              <w:t>lived experience who are</w:t>
            </w:r>
            <w:r w:rsidR="00C04D2A" w:rsidRPr="005C781D">
              <w:rPr>
                <w:rFonts w:asciiTheme="minorHAnsi" w:hAnsiTheme="minorHAnsi" w:cstheme="minorHAnsi"/>
                <w:iCs/>
                <w:szCs w:val="22"/>
              </w:rPr>
              <w:t xml:space="preserve"> </w:t>
            </w:r>
            <w:r w:rsidR="002248CD" w:rsidRPr="005C781D">
              <w:rPr>
                <w:rFonts w:asciiTheme="minorHAnsi" w:hAnsiTheme="minorHAnsi" w:cstheme="minorHAnsi"/>
                <w:iCs/>
                <w:szCs w:val="22"/>
              </w:rPr>
              <w:t>interested in supporting projects focusing on weight and clinical communication.</w:t>
            </w:r>
            <w:r w:rsidR="00C04D2A" w:rsidRPr="005C781D">
              <w:rPr>
                <w:rFonts w:asciiTheme="minorHAnsi" w:hAnsiTheme="minorHAnsi" w:cstheme="minorHAnsi"/>
                <w:iCs/>
                <w:szCs w:val="22"/>
              </w:rPr>
              <w:t xml:space="preserve"> Supervisors have a good reputation for doing creative and meaningful PPIE and encouraging and supporting others to do the same.</w:t>
            </w:r>
            <w:r w:rsidR="007E788F" w:rsidRPr="005C781D">
              <w:rPr>
                <w:rFonts w:asciiTheme="minorHAnsi" w:hAnsiTheme="minorHAnsi" w:cstheme="minorHAnsi"/>
                <w:iCs/>
                <w:szCs w:val="22"/>
              </w:rPr>
              <w:t xml:space="preserve"> </w:t>
            </w:r>
            <w:r w:rsidR="00737EE7" w:rsidRPr="005C781D">
              <w:rPr>
                <w:rFonts w:asciiTheme="minorHAnsi" w:hAnsiTheme="minorHAnsi" w:cstheme="minorHAnsi"/>
                <w:iCs/>
                <w:szCs w:val="22"/>
              </w:rPr>
              <w:t>The department has PPIE funding available to support students and researchers</w:t>
            </w:r>
            <w:r w:rsidR="006F6562">
              <w:rPr>
                <w:rFonts w:asciiTheme="minorHAnsi" w:hAnsiTheme="minorHAnsi" w:cstheme="minorHAnsi"/>
                <w:iCs/>
                <w:szCs w:val="22"/>
              </w:rPr>
              <w:t xml:space="preserve"> to firmly and meaningful</w:t>
            </w:r>
            <w:r w:rsidR="006F6562" w:rsidRPr="003F4AA6">
              <w:rPr>
                <w:rFonts w:asciiTheme="minorHAnsi" w:hAnsiTheme="minorHAnsi" w:cstheme="minorHAnsi"/>
                <w:iCs/>
                <w:szCs w:val="22"/>
              </w:rPr>
              <w:t xml:space="preserve">ly </w:t>
            </w:r>
            <w:r w:rsidR="006F6562">
              <w:rPr>
                <w:rFonts w:asciiTheme="minorHAnsi" w:hAnsiTheme="minorHAnsi" w:cstheme="minorHAnsi"/>
                <w:iCs/>
                <w:szCs w:val="22"/>
              </w:rPr>
              <w:t xml:space="preserve">embed PPI throughout their </w:t>
            </w:r>
            <w:proofErr w:type="gramStart"/>
            <w:r w:rsidR="006F6562">
              <w:rPr>
                <w:rFonts w:asciiTheme="minorHAnsi" w:hAnsiTheme="minorHAnsi" w:cstheme="minorHAnsi"/>
                <w:iCs/>
                <w:szCs w:val="22"/>
              </w:rPr>
              <w:t>work, and</w:t>
            </w:r>
            <w:proofErr w:type="gramEnd"/>
            <w:r w:rsidR="006F6562">
              <w:rPr>
                <w:rFonts w:asciiTheme="minorHAnsi" w:hAnsiTheme="minorHAnsi" w:cstheme="minorHAnsi"/>
                <w:iCs/>
                <w:szCs w:val="22"/>
              </w:rPr>
              <w:t xml:space="preserve"> engage the public in dissemination</w:t>
            </w:r>
            <w:r w:rsidR="00737EE7" w:rsidRPr="005C781D">
              <w:rPr>
                <w:rFonts w:asciiTheme="minorHAnsi" w:hAnsiTheme="minorHAnsi" w:cstheme="minorHAnsi"/>
                <w:iCs/>
                <w:szCs w:val="22"/>
              </w:rPr>
              <w:t>.</w:t>
            </w:r>
          </w:p>
        </w:tc>
      </w:tr>
    </w:tbl>
    <w:p w14:paraId="0C875D8F" w14:textId="77777777" w:rsidR="00E0356E" w:rsidRPr="005C781D" w:rsidRDefault="00E0356E" w:rsidP="00C07FA2">
      <w:pPr>
        <w:rPr>
          <w:rFonts w:asciiTheme="minorHAnsi" w:hAnsiTheme="minorHAnsi" w:cstheme="minorHAnsi"/>
          <w:sz w:val="22"/>
          <w:szCs w:val="22"/>
        </w:rPr>
      </w:pPr>
    </w:p>
    <w:sectPr w:rsidR="00E0356E" w:rsidRPr="005C781D" w:rsidSect="005C781D">
      <w:headerReference w:type="default" r:id="rId15"/>
      <w:footerReference w:type="default" r:id="rId16"/>
      <w:pgSz w:w="11906" w:h="16838"/>
      <w:pgMar w:top="964" w:right="720" w:bottom="624"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163E7" w14:textId="77777777" w:rsidR="00C551A5" w:rsidRDefault="00C551A5" w:rsidP="008A5DEB">
      <w:pPr>
        <w:spacing w:after="0" w:line="240" w:lineRule="auto"/>
      </w:pPr>
      <w:r>
        <w:separator/>
      </w:r>
    </w:p>
  </w:endnote>
  <w:endnote w:type="continuationSeparator" w:id="0">
    <w:p w14:paraId="5EDAF221" w14:textId="77777777" w:rsidR="00C551A5" w:rsidRDefault="00C551A5" w:rsidP="008A5DEB">
      <w:pPr>
        <w:spacing w:after="0" w:line="240" w:lineRule="auto"/>
      </w:pPr>
      <w:r>
        <w:continuationSeparator/>
      </w:r>
    </w:p>
  </w:endnote>
  <w:endnote w:type="continuationNotice" w:id="1">
    <w:p w14:paraId="46567E23" w14:textId="77777777" w:rsidR="00C551A5" w:rsidRDefault="00C55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92DED" w14:textId="77777777" w:rsidR="00C551A5" w:rsidRDefault="00C551A5" w:rsidP="008A5DEB">
      <w:pPr>
        <w:spacing w:after="0" w:line="240" w:lineRule="auto"/>
      </w:pPr>
      <w:r>
        <w:separator/>
      </w:r>
    </w:p>
  </w:footnote>
  <w:footnote w:type="continuationSeparator" w:id="0">
    <w:p w14:paraId="5C8CB64A" w14:textId="77777777" w:rsidR="00C551A5" w:rsidRDefault="00C551A5" w:rsidP="008A5DEB">
      <w:pPr>
        <w:spacing w:after="0" w:line="240" w:lineRule="auto"/>
      </w:pPr>
      <w:r>
        <w:continuationSeparator/>
      </w:r>
    </w:p>
  </w:footnote>
  <w:footnote w:type="continuationNotice" w:id="1">
    <w:p w14:paraId="57B27C9C" w14:textId="77777777" w:rsidR="00C551A5" w:rsidRDefault="00C551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72AFD4FD" w:rsidR="00FF6AEA" w:rsidRPr="00FF6AEA" w:rsidRDefault="00FF6AEA">
    <w:pPr>
      <w:pStyle w:val="Header"/>
      <w:rPr>
        <w:rFonts w:ascii="Calibri" w:hAnsi="Calibri" w:cs="Calibri"/>
      </w:rPr>
    </w:pPr>
    <w:r w:rsidRPr="00FF6AEA">
      <w:rPr>
        <w:rFonts w:ascii="Calibri" w:hAnsi="Calibri" w:cs="Calibri"/>
      </w:rPr>
      <w:t>October 202</w:t>
    </w:r>
    <w:r w:rsidR="00DB448A">
      <w:rPr>
        <w:rFonts w:ascii="Calibri" w:hAnsi="Calibri" w:cs="Calibri"/>
      </w:rPr>
      <w:t>5</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F67D7A"/>
    <w:multiLevelType w:val="hybridMultilevel"/>
    <w:tmpl w:val="F1BAFE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47A3E95"/>
    <w:multiLevelType w:val="multilevel"/>
    <w:tmpl w:val="3D8A6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6"/>
  </w:num>
  <w:num w:numId="4" w16cid:durableId="1345475351">
    <w:abstractNumId w:val="2"/>
  </w:num>
  <w:num w:numId="5" w16cid:durableId="109517643">
    <w:abstractNumId w:val="0"/>
  </w:num>
  <w:num w:numId="6" w16cid:durableId="432631358">
    <w:abstractNumId w:val="5"/>
  </w:num>
  <w:num w:numId="7" w16cid:durableId="1786655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1740"/>
    <w:rsid w:val="00026DA0"/>
    <w:rsid w:val="00034822"/>
    <w:rsid w:val="00034CC0"/>
    <w:rsid w:val="00054B29"/>
    <w:rsid w:val="00057A6F"/>
    <w:rsid w:val="00071DC2"/>
    <w:rsid w:val="000772A6"/>
    <w:rsid w:val="00091ABF"/>
    <w:rsid w:val="0009232A"/>
    <w:rsid w:val="000939EA"/>
    <w:rsid w:val="0009688E"/>
    <w:rsid w:val="000A2D08"/>
    <w:rsid w:val="000B7F1F"/>
    <w:rsid w:val="000C0B0A"/>
    <w:rsid w:val="000D55BF"/>
    <w:rsid w:val="000D55F7"/>
    <w:rsid w:val="00124198"/>
    <w:rsid w:val="00140508"/>
    <w:rsid w:val="00151790"/>
    <w:rsid w:val="0016762A"/>
    <w:rsid w:val="00167CB7"/>
    <w:rsid w:val="00180A1A"/>
    <w:rsid w:val="001866E9"/>
    <w:rsid w:val="0019016B"/>
    <w:rsid w:val="001D693B"/>
    <w:rsid w:val="001E0940"/>
    <w:rsid w:val="001E65B4"/>
    <w:rsid w:val="001F5F00"/>
    <w:rsid w:val="00220D1C"/>
    <w:rsid w:val="002248CD"/>
    <w:rsid w:val="002304B1"/>
    <w:rsid w:val="00244693"/>
    <w:rsid w:val="002642C6"/>
    <w:rsid w:val="00274ACB"/>
    <w:rsid w:val="0028201D"/>
    <w:rsid w:val="002A1A57"/>
    <w:rsid w:val="002A1B47"/>
    <w:rsid w:val="002B0282"/>
    <w:rsid w:val="002C29F7"/>
    <w:rsid w:val="002E517D"/>
    <w:rsid w:val="002F2CA9"/>
    <w:rsid w:val="002F31FE"/>
    <w:rsid w:val="002F4267"/>
    <w:rsid w:val="002F4FA1"/>
    <w:rsid w:val="00323521"/>
    <w:rsid w:val="00327A46"/>
    <w:rsid w:val="00336555"/>
    <w:rsid w:val="00362B4E"/>
    <w:rsid w:val="003A75E3"/>
    <w:rsid w:val="003B7EBB"/>
    <w:rsid w:val="003D5239"/>
    <w:rsid w:val="003E2B98"/>
    <w:rsid w:val="003F4AA6"/>
    <w:rsid w:val="00421603"/>
    <w:rsid w:val="004400F1"/>
    <w:rsid w:val="00445ABC"/>
    <w:rsid w:val="0047180B"/>
    <w:rsid w:val="0047474B"/>
    <w:rsid w:val="004B522E"/>
    <w:rsid w:val="004B6725"/>
    <w:rsid w:val="004C1191"/>
    <w:rsid w:val="004E3BC1"/>
    <w:rsid w:val="005053DF"/>
    <w:rsid w:val="005141F8"/>
    <w:rsid w:val="00514D7F"/>
    <w:rsid w:val="00515545"/>
    <w:rsid w:val="00515863"/>
    <w:rsid w:val="00531E4D"/>
    <w:rsid w:val="00540F80"/>
    <w:rsid w:val="00575F42"/>
    <w:rsid w:val="00587E36"/>
    <w:rsid w:val="00590BE8"/>
    <w:rsid w:val="00594DEB"/>
    <w:rsid w:val="005A30E4"/>
    <w:rsid w:val="005B49E8"/>
    <w:rsid w:val="005C15ED"/>
    <w:rsid w:val="005C1C65"/>
    <w:rsid w:val="005C23B4"/>
    <w:rsid w:val="005C4CA2"/>
    <w:rsid w:val="005C781D"/>
    <w:rsid w:val="005C7BA0"/>
    <w:rsid w:val="005E0856"/>
    <w:rsid w:val="005F1146"/>
    <w:rsid w:val="005F7315"/>
    <w:rsid w:val="00630148"/>
    <w:rsid w:val="00643A88"/>
    <w:rsid w:val="00660B80"/>
    <w:rsid w:val="00674132"/>
    <w:rsid w:val="00694909"/>
    <w:rsid w:val="006A07E6"/>
    <w:rsid w:val="006C6926"/>
    <w:rsid w:val="006F6562"/>
    <w:rsid w:val="006F719E"/>
    <w:rsid w:val="00703D6A"/>
    <w:rsid w:val="00713AE1"/>
    <w:rsid w:val="00732206"/>
    <w:rsid w:val="00737E94"/>
    <w:rsid w:val="00737EE7"/>
    <w:rsid w:val="00737F96"/>
    <w:rsid w:val="00741777"/>
    <w:rsid w:val="00741D92"/>
    <w:rsid w:val="00741DB0"/>
    <w:rsid w:val="00744D9E"/>
    <w:rsid w:val="00747A0E"/>
    <w:rsid w:val="0075747A"/>
    <w:rsid w:val="0076592B"/>
    <w:rsid w:val="007769D2"/>
    <w:rsid w:val="00782C00"/>
    <w:rsid w:val="00783BD4"/>
    <w:rsid w:val="00787EF3"/>
    <w:rsid w:val="007B2596"/>
    <w:rsid w:val="007C71E9"/>
    <w:rsid w:val="007D4F76"/>
    <w:rsid w:val="007E11EC"/>
    <w:rsid w:val="007E788F"/>
    <w:rsid w:val="007F1402"/>
    <w:rsid w:val="00805053"/>
    <w:rsid w:val="008245A9"/>
    <w:rsid w:val="0082712F"/>
    <w:rsid w:val="008410F0"/>
    <w:rsid w:val="008448FF"/>
    <w:rsid w:val="00852F2F"/>
    <w:rsid w:val="00854E02"/>
    <w:rsid w:val="00873A17"/>
    <w:rsid w:val="008748FD"/>
    <w:rsid w:val="008901D1"/>
    <w:rsid w:val="00895F21"/>
    <w:rsid w:val="008A2C2E"/>
    <w:rsid w:val="008A5DEB"/>
    <w:rsid w:val="008B2CD4"/>
    <w:rsid w:val="008C7FB8"/>
    <w:rsid w:val="008F40FA"/>
    <w:rsid w:val="008F66D0"/>
    <w:rsid w:val="00903C10"/>
    <w:rsid w:val="009048D1"/>
    <w:rsid w:val="00913671"/>
    <w:rsid w:val="00915498"/>
    <w:rsid w:val="0092187D"/>
    <w:rsid w:val="00927699"/>
    <w:rsid w:val="009317B3"/>
    <w:rsid w:val="00937477"/>
    <w:rsid w:val="00956790"/>
    <w:rsid w:val="0095795B"/>
    <w:rsid w:val="00967519"/>
    <w:rsid w:val="009708FD"/>
    <w:rsid w:val="0097373B"/>
    <w:rsid w:val="00994FEE"/>
    <w:rsid w:val="009A3B27"/>
    <w:rsid w:val="009A59ED"/>
    <w:rsid w:val="009A63D4"/>
    <w:rsid w:val="009C2238"/>
    <w:rsid w:val="009C4BA9"/>
    <w:rsid w:val="009D734F"/>
    <w:rsid w:val="009F24DA"/>
    <w:rsid w:val="009F78EF"/>
    <w:rsid w:val="00A0051A"/>
    <w:rsid w:val="00A16F3D"/>
    <w:rsid w:val="00A23D70"/>
    <w:rsid w:val="00A520D8"/>
    <w:rsid w:val="00A52A85"/>
    <w:rsid w:val="00A65987"/>
    <w:rsid w:val="00A81189"/>
    <w:rsid w:val="00A82397"/>
    <w:rsid w:val="00A87625"/>
    <w:rsid w:val="00AA2D17"/>
    <w:rsid w:val="00AC0A1A"/>
    <w:rsid w:val="00AC5D34"/>
    <w:rsid w:val="00AC69F6"/>
    <w:rsid w:val="00B01741"/>
    <w:rsid w:val="00B22CB1"/>
    <w:rsid w:val="00B307D0"/>
    <w:rsid w:val="00B32C43"/>
    <w:rsid w:val="00B6610D"/>
    <w:rsid w:val="00B83C2C"/>
    <w:rsid w:val="00B90EFE"/>
    <w:rsid w:val="00B92DEC"/>
    <w:rsid w:val="00B931AE"/>
    <w:rsid w:val="00BD0178"/>
    <w:rsid w:val="00BD2616"/>
    <w:rsid w:val="00BE4A79"/>
    <w:rsid w:val="00C04D2A"/>
    <w:rsid w:val="00C04E8C"/>
    <w:rsid w:val="00C07FA2"/>
    <w:rsid w:val="00C20B6D"/>
    <w:rsid w:val="00C258FF"/>
    <w:rsid w:val="00C27AF5"/>
    <w:rsid w:val="00C27E28"/>
    <w:rsid w:val="00C349B0"/>
    <w:rsid w:val="00C3521A"/>
    <w:rsid w:val="00C4040F"/>
    <w:rsid w:val="00C421C9"/>
    <w:rsid w:val="00C42FAC"/>
    <w:rsid w:val="00C5012C"/>
    <w:rsid w:val="00C510EF"/>
    <w:rsid w:val="00C551A5"/>
    <w:rsid w:val="00C61C47"/>
    <w:rsid w:val="00C6532A"/>
    <w:rsid w:val="00C660BB"/>
    <w:rsid w:val="00C971CE"/>
    <w:rsid w:val="00CB6C46"/>
    <w:rsid w:val="00CD2015"/>
    <w:rsid w:val="00CD249B"/>
    <w:rsid w:val="00CE7E2B"/>
    <w:rsid w:val="00D45B45"/>
    <w:rsid w:val="00D56A1D"/>
    <w:rsid w:val="00D60AB7"/>
    <w:rsid w:val="00D71929"/>
    <w:rsid w:val="00D72A77"/>
    <w:rsid w:val="00D863E1"/>
    <w:rsid w:val="00D96473"/>
    <w:rsid w:val="00DB448A"/>
    <w:rsid w:val="00DB5AB9"/>
    <w:rsid w:val="00DB6F85"/>
    <w:rsid w:val="00DC295E"/>
    <w:rsid w:val="00DC30E2"/>
    <w:rsid w:val="00DC6AF1"/>
    <w:rsid w:val="00DD21ED"/>
    <w:rsid w:val="00DD4BC9"/>
    <w:rsid w:val="00DE64A4"/>
    <w:rsid w:val="00DF4B95"/>
    <w:rsid w:val="00E0356E"/>
    <w:rsid w:val="00E10084"/>
    <w:rsid w:val="00E37CD8"/>
    <w:rsid w:val="00E41661"/>
    <w:rsid w:val="00E46691"/>
    <w:rsid w:val="00E7263D"/>
    <w:rsid w:val="00E72B42"/>
    <w:rsid w:val="00E751CC"/>
    <w:rsid w:val="00EA7C68"/>
    <w:rsid w:val="00EC6D60"/>
    <w:rsid w:val="00ED3CFA"/>
    <w:rsid w:val="00EE4F53"/>
    <w:rsid w:val="00EE7184"/>
    <w:rsid w:val="00EF0212"/>
    <w:rsid w:val="00F36BC7"/>
    <w:rsid w:val="00F6292B"/>
    <w:rsid w:val="00F8406D"/>
    <w:rsid w:val="00F85A57"/>
    <w:rsid w:val="00F876DB"/>
    <w:rsid w:val="00FA7566"/>
    <w:rsid w:val="00FA7803"/>
    <w:rsid w:val="00FB2273"/>
    <w:rsid w:val="00FB75D1"/>
    <w:rsid w:val="00FD0048"/>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29B65974-2228-1247-BBBD-C64BD987C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semiHidden/>
    <w:unhideWhenUsed/>
    <w:rsid w:val="00336555"/>
    <w:pPr>
      <w:spacing w:line="240" w:lineRule="auto"/>
    </w:pPr>
    <w:rPr>
      <w:sz w:val="20"/>
    </w:rPr>
  </w:style>
  <w:style w:type="character" w:customStyle="1" w:styleId="CommentTextChar">
    <w:name w:val="Comment Text Char"/>
    <w:basedOn w:val="DefaultParagraphFont"/>
    <w:link w:val="CommentText"/>
    <w:uiPriority w:val="99"/>
    <w:semiHidden/>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20928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kills.it.ox.ac.uk/hom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sci.ox.ac.uk/study/skills-train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c.ox.ac.uk/study/short-courses-in-qualitative-research-method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hc.ox.ac.uk/research/research-themes/health-behaviours-theme/orca-oxford-research-in-conversation-analysi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1E65B4"/>
    <w:rsid w:val="002C29F7"/>
    <w:rsid w:val="002D5D4E"/>
    <w:rsid w:val="002F3C45"/>
    <w:rsid w:val="003E2CE9"/>
    <w:rsid w:val="0044435D"/>
    <w:rsid w:val="004B522E"/>
    <w:rsid w:val="005141F8"/>
    <w:rsid w:val="005E6D53"/>
    <w:rsid w:val="005F1D88"/>
    <w:rsid w:val="00607F77"/>
    <w:rsid w:val="009213BD"/>
    <w:rsid w:val="009B098C"/>
    <w:rsid w:val="00A65987"/>
    <w:rsid w:val="00B83C2C"/>
    <w:rsid w:val="00CC5D3D"/>
    <w:rsid w:val="00D639B8"/>
    <w:rsid w:val="00D67C1A"/>
    <w:rsid w:val="00E469B2"/>
    <w:rsid w:val="00EB7825"/>
    <w:rsid w:val="00EF1221"/>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2579F-8D71-456F-BAC7-7C9BD97CF754}"/>
</file>

<file path=customXml/itemProps2.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customXml/itemProps3.xml><?xml version="1.0" encoding="utf-8"?>
<ds:datastoreItem xmlns:ds="http://schemas.openxmlformats.org/officeDocument/2006/customXml" ds:itemID="{CBB4BDB2-EADA-4017-B4A5-416FE188BB48}">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4.xml><?xml version="1.0" encoding="utf-8"?>
<ds:datastoreItem xmlns:ds="http://schemas.openxmlformats.org/officeDocument/2006/customXml" ds:itemID="{0A1BDC16-A2A0-4632-B898-DD13166B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pra79</dc:creator>
  <cp:keywords/>
  <cp:lastModifiedBy>Charlotte Albury</cp:lastModifiedBy>
  <cp:revision>100</cp:revision>
  <cp:lastPrinted>2022-01-11T06:49:00Z</cp:lastPrinted>
  <dcterms:created xsi:type="dcterms:W3CDTF">2024-07-30T12:49:00Z</dcterms:created>
  <dcterms:modified xsi:type="dcterms:W3CDTF">2024-07-31T11:30:00Z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ies>
</file>